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268"/>
        <w:gridCol w:w="2410"/>
        <w:gridCol w:w="1346"/>
        <w:gridCol w:w="1347"/>
      </w:tblGrid>
      <w:tr w:rsidR="001F66EC" w:rsidRPr="00091092" w:rsidTr="001F66EC">
        <w:trPr>
          <w:trHeight w:val="532"/>
        </w:trPr>
        <w:tc>
          <w:tcPr>
            <w:tcW w:w="9781" w:type="dxa"/>
            <w:gridSpan w:val="5"/>
            <w:tcBorders>
              <w:top w:val="single" w:sz="12" w:space="0" w:color="000000"/>
              <w:left w:val="single" w:sz="12" w:space="0" w:color="000000"/>
              <w:bottom w:val="single" w:sz="12" w:space="0" w:color="000000"/>
              <w:right w:val="single" w:sz="12" w:space="0" w:color="000000"/>
            </w:tcBorders>
          </w:tcPr>
          <w:p w:rsidR="001F66EC" w:rsidRPr="00091092" w:rsidRDefault="001F66EC" w:rsidP="001F66EC">
            <w:pPr>
              <w:jc w:val="center"/>
              <w:rPr>
                <w:rFonts w:ascii="Calibri" w:eastAsia="Calibri" w:hAnsi="Calibri" w:cs="Calibri"/>
                <w:b/>
                <w:color w:val="C00000"/>
                <w:sz w:val="24"/>
                <w:szCs w:val="24"/>
              </w:rPr>
            </w:pPr>
            <w:r w:rsidRPr="00091092">
              <w:rPr>
                <w:rFonts w:ascii="Calibri" w:eastAsia="Calibri" w:hAnsi="Calibri" w:cs="Calibri"/>
                <w:b/>
                <w:color w:val="C00000"/>
                <w:sz w:val="24"/>
                <w:szCs w:val="24"/>
              </w:rPr>
              <w:t xml:space="preserve">Formulier </w:t>
            </w:r>
            <w:r>
              <w:rPr>
                <w:rFonts w:eastAsia="Calibri" w:cstheme="minorHAnsi"/>
                <w:b/>
                <w:color w:val="C00000"/>
                <w:sz w:val="24"/>
                <w:szCs w:val="24"/>
              </w:rPr>
              <w:t>Verantwoordingsverslag</w:t>
            </w:r>
            <w:r w:rsidRPr="00C870D0">
              <w:rPr>
                <w:rFonts w:eastAsia="Calibri" w:cstheme="minorHAnsi"/>
                <w:b/>
                <w:color w:val="C00000"/>
                <w:sz w:val="24"/>
                <w:szCs w:val="24"/>
              </w:rPr>
              <w:t xml:space="preserve"> </w:t>
            </w:r>
            <w:r>
              <w:rPr>
                <w:rFonts w:eastAsia="Calibri" w:cstheme="minorHAnsi"/>
                <w:b/>
                <w:color w:val="C00000"/>
                <w:sz w:val="24"/>
                <w:szCs w:val="24"/>
              </w:rPr>
              <w:t>(eind van BPV2 en BPV4) *</w:t>
            </w:r>
          </w:p>
        </w:tc>
      </w:tr>
      <w:tr w:rsidR="001F66EC" w:rsidRPr="00091092" w:rsidTr="001F66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410" w:type="dxa"/>
            <w:shd w:val="clear" w:color="auto" w:fill="auto"/>
          </w:tcPr>
          <w:p w:rsidR="001F66EC" w:rsidRPr="00091092" w:rsidRDefault="001F66EC" w:rsidP="001F66EC">
            <w:pPr>
              <w:spacing w:line="360" w:lineRule="auto"/>
              <w:rPr>
                <w:rFonts w:eastAsia="SimSun" w:cstheme="minorHAnsi"/>
                <w:sz w:val="21"/>
                <w:szCs w:val="21"/>
                <w:lang w:eastAsia="nl-NL"/>
              </w:rPr>
            </w:pPr>
            <w:r w:rsidRPr="00091092">
              <w:rPr>
                <w:rFonts w:eastAsia="SimSun" w:cstheme="minorHAnsi"/>
                <w:sz w:val="21"/>
                <w:szCs w:val="21"/>
                <w:lang w:eastAsia="nl-NL"/>
              </w:rPr>
              <w:t>Naam student</w:t>
            </w:r>
          </w:p>
        </w:tc>
        <w:tc>
          <w:tcPr>
            <w:tcW w:w="2268" w:type="dxa"/>
            <w:shd w:val="clear" w:color="auto" w:fill="auto"/>
            <w:vAlign w:val="center"/>
          </w:tcPr>
          <w:p w:rsidR="001F66EC" w:rsidRPr="00091092" w:rsidRDefault="001F66EC" w:rsidP="001F66EC">
            <w:pPr>
              <w:spacing w:line="360" w:lineRule="auto"/>
              <w:jc w:val="center"/>
              <w:rPr>
                <w:rFonts w:eastAsia="SimSun" w:cstheme="minorHAnsi"/>
                <w:sz w:val="21"/>
                <w:szCs w:val="21"/>
                <w:lang w:eastAsia="nl-NL"/>
              </w:rPr>
            </w:pPr>
          </w:p>
        </w:tc>
        <w:tc>
          <w:tcPr>
            <w:tcW w:w="2410" w:type="dxa"/>
            <w:shd w:val="clear" w:color="auto" w:fill="auto"/>
            <w:vAlign w:val="center"/>
          </w:tcPr>
          <w:p w:rsidR="001F66EC" w:rsidRPr="00091092" w:rsidRDefault="001F66EC" w:rsidP="001F66EC">
            <w:pPr>
              <w:spacing w:line="360" w:lineRule="auto"/>
              <w:rPr>
                <w:rFonts w:eastAsia="SimSun" w:cstheme="minorHAnsi"/>
                <w:sz w:val="21"/>
                <w:szCs w:val="21"/>
                <w:lang w:eastAsia="nl-NL"/>
              </w:rPr>
            </w:pPr>
            <w:r w:rsidRPr="00091092">
              <w:rPr>
                <w:rFonts w:eastAsia="SimSun" w:cstheme="minorHAnsi"/>
                <w:sz w:val="21"/>
                <w:szCs w:val="21"/>
                <w:lang w:eastAsia="nl-NL"/>
              </w:rPr>
              <w:t>BPV-periode</w:t>
            </w:r>
          </w:p>
        </w:tc>
        <w:tc>
          <w:tcPr>
            <w:tcW w:w="2693" w:type="dxa"/>
            <w:gridSpan w:val="2"/>
            <w:shd w:val="clear" w:color="auto" w:fill="auto"/>
            <w:vAlign w:val="center"/>
          </w:tcPr>
          <w:p w:rsidR="001F66EC" w:rsidRPr="00091092" w:rsidRDefault="001F66EC" w:rsidP="001F66EC">
            <w:pPr>
              <w:spacing w:line="360" w:lineRule="auto"/>
              <w:rPr>
                <w:rFonts w:eastAsia="SimSun" w:cstheme="minorHAnsi"/>
                <w:sz w:val="21"/>
                <w:szCs w:val="21"/>
                <w:lang w:eastAsia="nl-NL"/>
              </w:rPr>
            </w:pPr>
          </w:p>
        </w:tc>
      </w:tr>
      <w:tr w:rsidR="001F66EC" w:rsidRPr="00091092" w:rsidTr="001F66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410" w:type="dxa"/>
            <w:shd w:val="clear" w:color="auto" w:fill="auto"/>
          </w:tcPr>
          <w:p w:rsidR="001F66EC" w:rsidRPr="00091092" w:rsidRDefault="001F66EC" w:rsidP="001F66EC">
            <w:pPr>
              <w:spacing w:line="360" w:lineRule="auto"/>
              <w:rPr>
                <w:rFonts w:eastAsia="SimSun" w:cstheme="minorHAnsi"/>
                <w:sz w:val="21"/>
                <w:szCs w:val="21"/>
                <w:lang w:eastAsia="nl-NL"/>
              </w:rPr>
            </w:pPr>
            <w:r w:rsidRPr="00091092">
              <w:rPr>
                <w:rFonts w:eastAsia="SimSun" w:cstheme="minorHAnsi"/>
                <w:sz w:val="21"/>
                <w:szCs w:val="21"/>
                <w:lang w:eastAsia="nl-NL"/>
              </w:rPr>
              <w:t>Studentnummer</w:t>
            </w:r>
          </w:p>
        </w:tc>
        <w:tc>
          <w:tcPr>
            <w:tcW w:w="2268" w:type="dxa"/>
            <w:shd w:val="clear" w:color="auto" w:fill="auto"/>
            <w:vAlign w:val="center"/>
          </w:tcPr>
          <w:p w:rsidR="001F66EC" w:rsidRPr="00091092" w:rsidRDefault="001F66EC" w:rsidP="001F66EC">
            <w:pPr>
              <w:spacing w:line="360" w:lineRule="auto"/>
              <w:jc w:val="center"/>
              <w:rPr>
                <w:rFonts w:eastAsia="SimSun" w:cstheme="minorHAnsi"/>
                <w:sz w:val="21"/>
                <w:szCs w:val="21"/>
                <w:lang w:eastAsia="nl-NL"/>
              </w:rPr>
            </w:pPr>
          </w:p>
        </w:tc>
        <w:tc>
          <w:tcPr>
            <w:tcW w:w="2410" w:type="dxa"/>
            <w:shd w:val="clear" w:color="auto" w:fill="auto"/>
            <w:vAlign w:val="center"/>
          </w:tcPr>
          <w:p w:rsidR="001F66EC" w:rsidRPr="00091092" w:rsidRDefault="001F66EC" w:rsidP="001F66EC">
            <w:pPr>
              <w:spacing w:line="360" w:lineRule="auto"/>
              <w:rPr>
                <w:rFonts w:eastAsia="SimSun" w:cstheme="minorHAnsi"/>
                <w:sz w:val="21"/>
                <w:szCs w:val="21"/>
                <w:lang w:eastAsia="nl-NL"/>
              </w:rPr>
            </w:pPr>
            <w:r w:rsidRPr="00091092">
              <w:rPr>
                <w:rFonts w:eastAsia="SimSun" w:cstheme="minorHAnsi"/>
                <w:sz w:val="21"/>
                <w:szCs w:val="21"/>
                <w:lang w:eastAsia="nl-NL"/>
              </w:rPr>
              <w:t>Datum</w:t>
            </w:r>
          </w:p>
        </w:tc>
        <w:tc>
          <w:tcPr>
            <w:tcW w:w="2693" w:type="dxa"/>
            <w:gridSpan w:val="2"/>
            <w:shd w:val="clear" w:color="auto" w:fill="auto"/>
            <w:vAlign w:val="center"/>
          </w:tcPr>
          <w:p w:rsidR="001F66EC" w:rsidRPr="00091092" w:rsidRDefault="001F66EC" w:rsidP="001F66EC">
            <w:pPr>
              <w:spacing w:line="360" w:lineRule="auto"/>
              <w:rPr>
                <w:rFonts w:eastAsia="SimSun" w:cstheme="minorHAnsi"/>
                <w:sz w:val="21"/>
                <w:szCs w:val="21"/>
                <w:lang w:eastAsia="nl-NL"/>
              </w:rPr>
            </w:pPr>
          </w:p>
        </w:tc>
      </w:tr>
      <w:tr w:rsidR="001F66EC" w:rsidRPr="00091092" w:rsidTr="001F66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410" w:type="dxa"/>
            <w:shd w:val="clear" w:color="auto" w:fill="auto"/>
          </w:tcPr>
          <w:p w:rsidR="001F66EC" w:rsidRPr="00091092" w:rsidRDefault="001F66EC" w:rsidP="001F66EC">
            <w:pPr>
              <w:spacing w:line="360" w:lineRule="auto"/>
              <w:rPr>
                <w:rFonts w:eastAsia="SimSun" w:cstheme="minorHAnsi"/>
                <w:sz w:val="21"/>
                <w:szCs w:val="21"/>
                <w:lang w:eastAsia="nl-NL"/>
              </w:rPr>
            </w:pPr>
            <w:r w:rsidRPr="00091092">
              <w:rPr>
                <w:rFonts w:eastAsia="SimSun" w:cstheme="minorHAnsi"/>
                <w:sz w:val="21"/>
                <w:szCs w:val="21"/>
                <w:lang w:eastAsia="nl-NL"/>
              </w:rPr>
              <w:t>Opleiding</w:t>
            </w:r>
          </w:p>
        </w:tc>
        <w:tc>
          <w:tcPr>
            <w:tcW w:w="2268" w:type="dxa"/>
            <w:shd w:val="clear" w:color="auto" w:fill="auto"/>
            <w:vAlign w:val="center"/>
          </w:tcPr>
          <w:p w:rsidR="001F66EC" w:rsidRPr="00091092" w:rsidRDefault="001F66EC" w:rsidP="001F66EC">
            <w:pPr>
              <w:spacing w:line="360" w:lineRule="auto"/>
              <w:rPr>
                <w:rFonts w:eastAsia="SimSun" w:cstheme="minorHAnsi"/>
                <w:sz w:val="21"/>
                <w:szCs w:val="21"/>
                <w:lang w:eastAsia="nl-NL"/>
              </w:rPr>
            </w:pPr>
          </w:p>
        </w:tc>
        <w:tc>
          <w:tcPr>
            <w:tcW w:w="2410" w:type="dxa"/>
            <w:shd w:val="clear" w:color="auto" w:fill="auto"/>
            <w:vAlign w:val="center"/>
          </w:tcPr>
          <w:p w:rsidR="001F66EC" w:rsidRPr="00091092" w:rsidRDefault="001F66EC" w:rsidP="001F66EC">
            <w:pPr>
              <w:spacing w:line="360" w:lineRule="auto"/>
              <w:rPr>
                <w:rFonts w:eastAsia="SimSun" w:cstheme="minorHAnsi"/>
                <w:sz w:val="21"/>
                <w:szCs w:val="21"/>
                <w:lang w:eastAsia="nl-NL"/>
              </w:rPr>
            </w:pPr>
            <w:r w:rsidRPr="00091092">
              <w:rPr>
                <w:rFonts w:eastAsia="SimSun" w:cstheme="minorHAnsi"/>
                <w:sz w:val="21"/>
                <w:szCs w:val="21"/>
                <w:lang w:eastAsia="nl-NL"/>
              </w:rPr>
              <w:t>Docent school</w:t>
            </w:r>
          </w:p>
        </w:tc>
        <w:tc>
          <w:tcPr>
            <w:tcW w:w="2693" w:type="dxa"/>
            <w:gridSpan w:val="2"/>
            <w:shd w:val="clear" w:color="auto" w:fill="auto"/>
            <w:vAlign w:val="center"/>
          </w:tcPr>
          <w:p w:rsidR="001F66EC" w:rsidRPr="00091092" w:rsidRDefault="001F66EC" w:rsidP="001F66EC">
            <w:pPr>
              <w:spacing w:line="360" w:lineRule="auto"/>
              <w:rPr>
                <w:rFonts w:eastAsia="SimSun" w:cstheme="minorHAnsi"/>
                <w:sz w:val="21"/>
                <w:szCs w:val="21"/>
                <w:lang w:eastAsia="nl-NL"/>
              </w:rPr>
            </w:pPr>
          </w:p>
        </w:tc>
      </w:tr>
      <w:tr w:rsidR="001F66EC" w:rsidRPr="00091092" w:rsidTr="001F66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410" w:type="dxa"/>
            <w:tcBorders>
              <w:bottom w:val="single" w:sz="12" w:space="0" w:color="000000"/>
            </w:tcBorders>
            <w:shd w:val="clear" w:color="auto" w:fill="auto"/>
          </w:tcPr>
          <w:p w:rsidR="001F66EC" w:rsidRPr="00091092" w:rsidRDefault="001F66EC" w:rsidP="001F66EC">
            <w:pPr>
              <w:spacing w:line="360" w:lineRule="auto"/>
              <w:rPr>
                <w:rFonts w:eastAsia="SimSun" w:cstheme="minorHAnsi"/>
                <w:sz w:val="21"/>
                <w:szCs w:val="21"/>
                <w:lang w:eastAsia="nl-NL"/>
              </w:rPr>
            </w:pPr>
            <w:r w:rsidRPr="00091092">
              <w:rPr>
                <w:rFonts w:eastAsia="SimSun" w:cstheme="minorHAnsi"/>
                <w:sz w:val="21"/>
                <w:szCs w:val="21"/>
                <w:lang w:eastAsia="nl-NL"/>
              </w:rPr>
              <w:t xml:space="preserve">Klas </w:t>
            </w:r>
          </w:p>
        </w:tc>
        <w:tc>
          <w:tcPr>
            <w:tcW w:w="2268" w:type="dxa"/>
            <w:tcBorders>
              <w:bottom w:val="single" w:sz="12" w:space="0" w:color="000000"/>
            </w:tcBorders>
            <w:shd w:val="clear" w:color="auto" w:fill="auto"/>
            <w:vAlign w:val="center"/>
          </w:tcPr>
          <w:p w:rsidR="001F66EC" w:rsidRPr="00091092" w:rsidRDefault="001F66EC" w:rsidP="001F66EC">
            <w:pPr>
              <w:spacing w:line="360" w:lineRule="auto"/>
              <w:jc w:val="center"/>
              <w:rPr>
                <w:rFonts w:eastAsia="SimSun" w:cstheme="minorHAnsi"/>
                <w:sz w:val="21"/>
                <w:szCs w:val="21"/>
                <w:lang w:eastAsia="nl-NL"/>
              </w:rPr>
            </w:pPr>
          </w:p>
        </w:tc>
        <w:tc>
          <w:tcPr>
            <w:tcW w:w="2410" w:type="dxa"/>
            <w:tcBorders>
              <w:bottom w:val="single" w:sz="12" w:space="0" w:color="000000"/>
            </w:tcBorders>
            <w:shd w:val="clear" w:color="auto" w:fill="auto"/>
            <w:vAlign w:val="center"/>
          </w:tcPr>
          <w:p w:rsidR="001F66EC" w:rsidRPr="00091092" w:rsidRDefault="001F66EC" w:rsidP="001F66EC">
            <w:pPr>
              <w:spacing w:line="360" w:lineRule="auto"/>
              <w:rPr>
                <w:rFonts w:eastAsia="SimSun" w:cstheme="minorHAnsi"/>
                <w:sz w:val="21"/>
                <w:szCs w:val="21"/>
                <w:lang w:eastAsia="nl-NL"/>
              </w:rPr>
            </w:pPr>
            <w:r w:rsidRPr="00091092">
              <w:rPr>
                <w:rFonts w:eastAsia="SimSun" w:cstheme="minorHAnsi"/>
                <w:sz w:val="21"/>
                <w:szCs w:val="21"/>
                <w:lang w:eastAsia="nl-NL"/>
              </w:rPr>
              <w:t xml:space="preserve">BPV-begeleider </w:t>
            </w:r>
            <w:proofErr w:type="spellStart"/>
            <w:r w:rsidRPr="00091092">
              <w:rPr>
                <w:rFonts w:eastAsia="SimSun" w:cstheme="minorHAnsi"/>
                <w:sz w:val="21"/>
                <w:szCs w:val="21"/>
                <w:lang w:eastAsia="nl-NL"/>
              </w:rPr>
              <w:t>inst</w:t>
            </w:r>
            <w:proofErr w:type="spellEnd"/>
            <w:r w:rsidRPr="00091092">
              <w:rPr>
                <w:rFonts w:eastAsia="SimSun" w:cstheme="minorHAnsi"/>
                <w:sz w:val="21"/>
                <w:szCs w:val="21"/>
                <w:lang w:eastAsia="nl-NL"/>
              </w:rPr>
              <w:t>.</w:t>
            </w:r>
          </w:p>
        </w:tc>
        <w:tc>
          <w:tcPr>
            <w:tcW w:w="2693" w:type="dxa"/>
            <w:gridSpan w:val="2"/>
            <w:tcBorders>
              <w:bottom w:val="single" w:sz="12" w:space="0" w:color="000000"/>
            </w:tcBorders>
            <w:shd w:val="clear" w:color="auto" w:fill="auto"/>
            <w:vAlign w:val="center"/>
          </w:tcPr>
          <w:p w:rsidR="001F66EC" w:rsidRPr="00091092" w:rsidRDefault="001F66EC" w:rsidP="001F66EC">
            <w:pPr>
              <w:spacing w:line="360" w:lineRule="auto"/>
              <w:rPr>
                <w:rFonts w:eastAsia="SimSun" w:cstheme="minorHAnsi"/>
                <w:sz w:val="21"/>
                <w:szCs w:val="21"/>
                <w:lang w:eastAsia="nl-NL"/>
              </w:rPr>
            </w:pPr>
          </w:p>
        </w:tc>
      </w:tr>
      <w:tr w:rsidR="009F30F2" w:rsidRPr="00C870D0" w:rsidTr="00091092">
        <w:trPr>
          <w:cantSplit/>
          <w:trHeight w:val="366"/>
        </w:trPr>
        <w:tc>
          <w:tcPr>
            <w:tcW w:w="7088" w:type="dxa"/>
            <w:gridSpan w:val="3"/>
            <w:tcBorders>
              <w:top w:val="single" w:sz="12" w:space="0" w:color="000000"/>
              <w:left w:val="single" w:sz="12" w:space="0" w:color="000000"/>
              <w:bottom w:val="single" w:sz="12" w:space="0" w:color="000000"/>
              <w:right w:val="single" w:sz="12" w:space="0" w:color="000000"/>
            </w:tcBorders>
          </w:tcPr>
          <w:p w:rsidR="009F30F2" w:rsidRPr="00C870D0" w:rsidRDefault="00B67D61" w:rsidP="00091092">
            <w:pPr>
              <w:spacing w:after="0" w:line="240" w:lineRule="auto"/>
              <w:rPr>
                <w:rFonts w:eastAsia="Calibri" w:cstheme="minorHAnsi"/>
                <w:b/>
                <w:color w:val="C00000"/>
                <w:sz w:val="20"/>
                <w:szCs w:val="20"/>
              </w:rPr>
            </w:pPr>
            <w:r>
              <w:rPr>
                <w:rFonts w:eastAsia="Calibri" w:cstheme="minorHAnsi"/>
                <w:b/>
                <w:color w:val="C00000"/>
                <w:sz w:val="20"/>
                <w:szCs w:val="20"/>
              </w:rPr>
              <w:t>Aandachtspunten</w:t>
            </w:r>
          </w:p>
        </w:tc>
        <w:tc>
          <w:tcPr>
            <w:tcW w:w="1346" w:type="dxa"/>
            <w:tcBorders>
              <w:top w:val="single" w:sz="12" w:space="0" w:color="000000"/>
              <w:left w:val="single" w:sz="12" w:space="0" w:color="000000"/>
              <w:bottom w:val="single" w:sz="12" w:space="0" w:color="000000"/>
              <w:right w:val="single" w:sz="12" w:space="0" w:color="000000"/>
            </w:tcBorders>
          </w:tcPr>
          <w:p w:rsidR="009F30F2" w:rsidRPr="00052F90" w:rsidRDefault="009F30F2" w:rsidP="00091092">
            <w:pPr>
              <w:spacing w:after="0" w:line="240" w:lineRule="auto"/>
              <w:rPr>
                <w:rFonts w:eastAsia="Calibri" w:cstheme="minorHAnsi"/>
                <w:b/>
                <w:color w:val="C00000"/>
                <w:sz w:val="16"/>
                <w:szCs w:val="16"/>
              </w:rPr>
            </w:pPr>
            <w:r w:rsidRPr="00052F90">
              <w:rPr>
                <w:rFonts w:eastAsia="Calibri" w:cstheme="minorHAnsi"/>
                <w:b/>
                <w:color w:val="C00000"/>
                <w:sz w:val="16"/>
                <w:szCs w:val="16"/>
              </w:rPr>
              <w:t>Aanw./Gedaan</w:t>
            </w:r>
          </w:p>
        </w:tc>
        <w:tc>
          <w:tcPr>
            <w:tcW w:w="1347" w:type="dxa"/>
            <w:tcBorders>
              <w:top w:val="single" w:sz="12" w:space="0" w:color="000000"/>
              <w:left w:val="single" w:sz="12" w:space="0" w:color="000000"/>
              <w:bottom w:val="single" w:sz="12" w:space="0" w:color="auto"/>
              <w:right w:val="single" w:sz="12" w:space="0" w:color="000000"/>
            </w:tcBorders>
          </w:tcPr>
          <w:p w:rsidR="009F30F2" w:rsidRPr="00052F90" w:rsidRDefault="009F30F2" w:rsidP="00091092">
            <w:pPr>
              <w:spacing w:after="0" w:line="240" w:lineRule="auto"/>
              <w:rPr>
                <w:rFonts w:eastAsia="Calibri" w:cstheme="minorHAnsi"/>
                <w:b/>
                <w:color w:val="C00000"/>
                <w:sz w:val="16"/>
                <w:szCs w:val="16"/>
              </w:rPr>
            </w:pPr>
            <w:r w:rsidRPr="00052F90">
              <w:rPr>
                <w:rFonts w:eastAsia="Calibri" w:cstheme="minorHAnsi"/>
                <w:b/>
                <w:color w:val="C00000"/>
                <w:sz w:val="16"/>
                <w:szCs w:val="16"/>
              </w:rPr>
              <w:t xml:space="preserve">Niet-aanw./Niet </w:t>
            </w:r>
            <w:r>
              <w:rPr>
                <w:rFonts w:eastAsia="Calibri" w:cstheme="minorHAnsi"/>
                <w:b/>
                <w:color w:val="C00000"/>
                <w:sz w:val="16"/>
                <w:szCs w:val="16"/>
              </w:rPr>
              <w:t xml:space="preserve">(juist) </w:t>
            </w:r>
            <w:r w:rsidRPr="00052F90">
              <w:rPr>
                <w:rFonts w:eastAsia="Calibri" w:cstheme="minorHAnsi"/>
                <w:b/>
                <w:color w:val="C00000"/>
                <w:sz w:val="16"/>
                <w:szCs w:val="16"/>
              </w:rPr>
              <w:t>gedaan</w:t>
            </w:r>
          </w:p>
        </w:tc>
      </w:tr>
      <w:tr w:rsidR="009F30F2" w:rsidRPr="00B96CF8" w:rsidTr="00091092">
        <w:trPr>
          <w:cantSplit/>
        </w:trPr>
        <w:tc>
          <w:tcPr>
            <w:tcW w:w="7088" w:type="dxa"/>
            <w:gridSpan w:val="3"/>
            <w:tcBorders>
              <w:top w:val="single" w:sz="12" w:space="0" w:color="000000"/>
              <w:left w:val="single" w:sz="12" w:space="0" w:color="000000"/>
              <w:bottom w:val="single" w:sz="12" w:space="0" w:color="000000"/>
              <w:right w:val="single" w:sz="12" w:space="0" w:color="000000"/>
            </w:tcBorders>
          </w:tcPr>
          <w:p w:rsidR="009F30F2" w:rsidRDefault="009F30F2" w:rsidP="00091092">
            <w:pPr>
              <w:spacing w:after="0" w:line="240" w:lineRule="auto"/>
              <w:rPr>
                <w:rFonts w:eastAsia="Calibri" w:cstheme="minorHAnsi"/>
                <w:color w:val="000000"/>
                <w:sz w:val="20"/>
                <w:szCs w:val="20"/>
              </w:rPr>
            </w:pPr>
            <w:r>
              <w:rPr>
                <w:rFonts w:eastAsia="Calibri" w:cstheme="minorHAnsi"/>
                <w:color w:val="000000"/>
                <w:sz w:val="20"/>
                <w:szCs w:val="20"/>
              </w:rPr>
              <w:t>1. Het verslag heeft een voorblad met:</w:t>
            </w:r>
          </w:p>
          <w:p w:rsidR="009F30F2" w:rsidRDefault="009F30F2" w:rsidP="00091092">
            <w:pPr>
              <w:pStyle w:val="Lijstalinea"/>
              <w:numPr>
                <w:ilvl w:val="0"/>
                <w:numId w:val="8"/>
              </w:numPr>
              <w:spacing w:after="0" w:line="240" w:lineRule="auto"/>
              <w:rPr>
                <w:rFonts w:eastAsia="Calibri" w:cstheme="minorHAnsi"/>
                <w:color w:val="000000"/>
                <w:sz w:val="20"/>
                <w:szCs w:val="20"/>
              </w:rPr>
            </w:pPr>
            <w:r>
              <w:rPr>
                <w:rFonts w:eastAsia="Calibri" w:cstheme="minorHAnsi"/>
                <w:color w:val="000000"/>
                <w:sz w:val="20"/>
                <w:szCs w:val="20"/>
              </w:rPr>
              <w:t>de titel en evt. een afbeelding</w:t>
            </w:r>
          </w:p>
          <w:p w:rsidR="009F30F2" w:rsidRPr="00872234" w:rsidRDefault="009F30F2" w:rsidP="00091092">
            <w:pPr>
              <w:pStyle w:val="Lijstalinea"/>
              <w:numPr>
                <w:ilvl w:val="0"/>
                <w:numId w:val="8"/>
              </w:numPr>
              <w:spacing w:after="0" w:line="240" w:lineRule="auto"/>
              <w:rPr>
                <w:rFonts w:eastAsia="Calibri" w:cstheme="minorHAnsi"/>
                <w:color w:val="000000"/>
                <w:sz w:val="20"/>
                <w:szCs w:val="20"/>
              </w:rPr>
            </w:pPr>
            <w:r w:rsidRPr="00872234">
              <w:rPr>
                <w:rFonts w:eastAsia="Calibri" w:cstheme="minorHAnsi"/>
                <w:color w:val="000000"/>
                <w:sz w:val="20"/>
                <w:szCs w:val="20"/>
              </w:rPr>
              <w:t>verplichte gegevens: opleiding, groep, namen student(en), naam begeleider(s),  leerjaar/periode en datum.</w:t>
            </w:r>
          </w:p>
        </w:tc>
        <w:tc>
          <w:tcPr>
            <w:tcW w:w="1346" w:type="dxa"/>
            <w:tcBorders>
              <w:top w:val="single" w:sz="12" w:space="0" w:color="000000"/>
              <w:left w:val="single" w:sz="12" w:space="0" w:color="000000"/>
              <w:bottom w:val="single" w:sz="12" w:space="0" w:color="000000"/>
              <w:right w:val="single" w:sz="12" w:space="0" w:color="000000"/>
            </w:tcBorders>
          </w:tcPr>
          <w:p w:rsidR="009F30F2" w:rsidRPr="00B96CF8" w:rsidRDefault="009F30F2" w:rsidP="00091092">
            <w:pPr>
              <w:spacing w:after="0" w:line="240" w:lineRule="auto"/>
              <w:rPr>
                <w:rFonts w:eastAsia="Calibri" w:cstheme="minorHAnsi"/>
                <w:sz w:val="20"/>
                <w:szCs w:val="20"/>
              </w:rPr>
            </w:pPr>
          </w:p>
        </w:tc>
        <w:tc>
          <w:tcPr>
            <w:tcW w:w="1347" w:type="dxa"/>
            <w:tcBorders>
              <w:top w:val="single" w:sz="12" w:space="0" w:color="auto"/>
              <w:left w:val="single" w:sz="12" w:space="0" w:color="000000"/>
              <w:bottom w:val="single" w:sz="12" w:space="0" w:color="auto"/>
              <w:right w:val="single" w:sz="12" w:space="0" w:color="000000"/>
            </w:tcBorders>
          </w:tcPr>
          <w:p w:rsidR="009F30F2" w:rsidRPr="00B96CF8" w:rsidRDefault="009F30F2" w:rsidP="00091092">
            <w:pPr>
              <w:spacing w:after="0" w:line="240" w:lineRule="auto"/>
              <w:rPr>
                <w:rFonts w:eastAsia="Calibri" w:cstheme="minorHAnsi"/>
                <w:sz w:val="20"/>
                <w:szCs w:val="20"/>
              </w:rPr>
            </w:pPr>
          </w:p>
        </w:tc>
      </w:tr>
      <w:tr w:rsidR="009F30F2" w:rsidRPr="00B96CF8" w:rsidTr="00091092">
        <w:trPr>
          <w:cantSplit/>
        </w:trPr>
        <w:tc>
          <w:tcPr>
            <w:tcW w:w="7088" w:type="dxa"/>
            <w:gridSpan w:val="3"/>
            <w:tcBorders>
              <w:top w:val="single" w:sz="12" w:space="0" w:color="000000"/>
              <w:left w:val="single" w:sz="12" w:space="0" w:color="000000"/>
              <w:bottom w:val="single" w:sz="12" w:space="0" w:color="000000"/>
              <w:right w:val="single" w:sz="12" w:space="0" w:color="000000"/>
            </w:tcBorders>
          </w:tcPr>
          <w:p w:rsidR="009F30F2" w:rsidRDefault="009F30F2" w:rsidP="00091092">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2</w:t>
            </w:r>
            <w:r w:rsidRPr="00AD5E57">
              <w:rPr>
                <w:rFonts w:ascii="Calibri" w:eastAsia="Times New Roman" w:hAnsi="Calibri" w:cs="Calibri"/>
                <w:sz w:val="20"/>
                <w:szCs w:val="20"/>
                <w:lang w:eastAsia="nl-NL"/>
              </w:rPr>
              <w:t xml:space="preserve">. </w:t>
            </w:r>
            <w:r>
              <w:rPr>
                <w:rFonts w:ascii="Calibri" w:eastAsia="Times New Roman" w:hAnsi="Calibri" w:cs="Calibri"/>
                <w:sz w:val="20"/>
                <w:szCs w:val="20"/>
                <w:lang w:eastAsia="nl-NL"/>
              </w:rPr>
              <w:t>Het verantwoordingsverslag heeft een inleiding waarin je een korte beschrijving geeft van:</w:t>
            </w:r>
          </w:p>
          <w:p w:rsidR="009F30F2" w:rsidRDefault="009F30F2" w:rsidP="00091092">
            <w:pPr>
              <w:pStyle w:val="Lijstalinea"/>
              <w:numPr>
                <w:ilvl w:val="0"/>
                <w:numId w:val="5"/>
              </w:numPr>
              <w:spacing w:after="0" w:line="240" w:lineRule="auto"/>
              <w:rPr>
                <w:rFonts w:ascii="Calibri" w:eastAsia="Times New Roman" w:hAnsi="Calibri" w:cs="Calibri"/>
                <w:sz w:val="20"/>
                <w:szCs w:val="20"/>
                <w:lang w:eastAsia="nl-NL"/>
              </w:rPr>
            </w:pPr>
            <w:r w:rsidRPr="00872234">
              <w:rPr>
                <w:rFonts w:ascii="Calibri" w:eastAsia="Times New Roman" w:hAnsi="Calibri" w:cs="Calibri"/>
                <w:sz w:val="20"/>
                <w:szCs w:val="20"/>
                <w:lang w:eastAsia="nl-NL"/>
              </w:rPr>
              <w:t xml:space="preserve">de </w:t>
            </w:r>
            <w:r w:rsidRPr="00872234">
              <w:rPr>
                <w:rFonts w:ascii="Calibri" w:eastAsia="Times New Roman" w:hAnsi="Calibri" w:cs="Calibri"/>
                <w:b/>
                <w:sz w:val="20"/>
                <w:szCs w:val="20"/>
                <w:lang w:eastAsia="nl-NL"/>
              </w:rPr>
              <w:t xml:space="preserve">branche </w:t>
            </w:r>
            <w:r w:rsidRPr="00872234">
              <w:rPr>
                <w:rFonts w:ascii="Calibri" w:eastAsia="Times New Roman" w:hAnsi="Calibri" w:cs="Calibri"/>
                <w:sz w:val="20"/>
                <w:szCs w:val="20"/>
                <w:lang w:eastAsia="nl-NL"/>
              </w:rPr>
              <w:t>(VVT, GHZ, GGZ of KZ)</w:t>
            </w:r>
          </w:p>
          <w:p w:rsidR="009F30F2" w:rsidRPr="00872234" w:rsidRDefault="009F30F2" w:rsidP="00091092">
            <w:pPr>
              <w:pStyle w:val="Lijstalinea"/>
              <w:numPr>
                <w:ilvl w:val="0"/>
                <w:numId w:val="5"/>
              </w:numPr>
              <w:spacing w:after="0" w:line="240" w:lineRule="auto"/>
              <w:rPr>
                <w:rFonts w:ascii="Calibri" w:eastAsia="Times New Roman" w:hAnsi="Calibri" w:cs="Calibri"/>
                <w:sz w:val="20"/>
                <w:szCs w:val="20"/>
                <w:lang w:eastAsia="nl-NL"/>
              </w:rPr>
            </w:pPr>
            <w:r w:rsidRPr="00872234">
              <w:rPr>
                <w:rFonts w:ascii="Calibri" w:eastAsia="Times New Roman" w:hAnsi="Calibri" w:cs="Calibri"/>
                <w:sz w:val="20"/>
                <w:szCs w:val="20"/>
                <w:lang w:eastAsia="nl-NL"/>
              </w:rPr>
              <w:t xml:space="preserve">de </w:t>
            </w:r>
            <w:r w:rsidRPr="00872234">
              <w:rPr>
                <w:rFonts w:ascii="Calibri" w:eastAsia="Times New Roman" w:hAnsi="Calibri" w:cs="Calibri"/>
                <w:b/>
                <w:sz w:val="20"/>
                <w:szCs w:val="20"/>
                <w:lang w:eastAsia="nl-NL"/>
              </w:rPr>
              <w:t>kenmerken van de BPV-instelling</w:t>
            </w:r>
            <w:r w:rsidRPr="00872234">
              <w:rPr>
                <w:rFonts w:ascii="Calibri" w:eastAsia="Times New Roman" w:hAnsi="Calibri" w:cs="Calibri"/>
                <w:sz w:val="20"/>
                <w:szCs w:val="20"/>
                <w:lang w:eastAsia="nl-NL"/>
              </w:rPr>
              <w:t>:</w:t>
            </w:r>
          </w:p>
          <w:p w:rsidR="009F30F2" w:rsidRPr="00AD5E57" w:rsidRDefault="009F30F2" w:rsidP="00091092">
            <w:pPr>
              <w:numPr>
                <w:ilvl w:val="1"/>
                <w:numId w:val="5"/>
              </w:numPr>
              <w:spacing w:after="0" w:line="240" w:lineRule="auto"/>
              <w:rPr>
                <w:rFonts w:ascii="Calibri" w:eastAsia="Times New Roman" w:hAnsi="Calibri" w:cs="Calibri"/>
                <w:sz w:val="20"/>
                <w:szCs w:val="20"/>
                <w:lang w:eastAsia="nl-NL"/>
              </w:rPr>
            </w:pPr>
            <w:r w:rsidRPr="00AD5E57">
              <w:rPr>
                <w:rFonts w:ascii="Calibri" w:eastAsia="Times New Roman" w:hAnsi="Calibri" w:cs="Calibri"/>
                <w:sz w:val="20"/>
                <w:szCs w:val="20"/>
                <w:lang w:eastAsia="nl-NL"/>
              </w:rPr>
              <w:t>Naam van de instelling/afdeling</w:t>
            </w:r>
          </w:p>
          <w:p w:rsidR="009F30F2" w:rsidRPr="00AD5E57" w:rsidRDefault="009F30F2" w:rsidP="00091092">
            <w:pPr>
              <w:numPr>
                <w:ilvl w:val="1"/>
                <w:numId w:val="5"/>
              </w:numPr>
              <w:spacing w:after="0" w:line="240" w:lineRule="auto"/>
              <w:rPr>
                <w:rFonts w:ascii="Calibri" w:eastAsia="Times New Roman" w:hAnsi="Calibri" w:cs="Calibri"/>
                <w:sz w:val="20"/>
                <w:szCs w:val="20"/>
                <w:lang w:eastAsia="nl-NL"/>
              </w:rPr>
            </w:pPr>
            <w:r w:rsidRPr="00AD5E57">
              <w:rPr>
                <w:rFonts w:ascii="Calibri" w:eastAsia="Times New Roman" w:hAnsi="Calibri" w:cs="Calibri"/>
                <w:sz w:val="20"/>
                <w:szCs w:val="20"/>
                <w:lang w:eastAsia="nl-NL"/>
              </w:rPr>
              <w:t>De grotere organisatie waartoe de instelling behoort</w:t>
            </w:r>
          </w:p>
          <w:p w:rsidR="009F30F2" w:rsidRPr="00AD5E57" w:rsidRDefault="009F30F2" w:rsidP="00091092">
            <w:pPr>
              <w:numPr>
                <w:ilvl w:val="1"/>
                <w:numId w:val="5"/>
              </w:numPr>
              <w:spacing w:after="0" w:line="240" w:lineRule="auto"/>
              <w:rPr>
                <w:rFonts w:ascii="Calibri" w:eastAsia="Times New Roman" w:hAnsi="Calibri" w:cs="Calibri"/>
                <w:sz w:val="20"/>
                <w:szCs w:val="20"/>
                <w:lang w:eastAsia="nl-NL"/>
              </w:rPr>
            </w:pPr>
            <w:r w:rsidRPr="00AD5E57">
              <w:rPr>
                <w:rFonts w:ascii="Calibri" w:eastAsia="Times New Roman" w:hAnsi="Calibri" w:cs="Calibri"/>
                <w:sz w:val="20"/>
                <w:szCs w:val="20"/>
                <w:lang w:eastAsia="nl-NL"/>
              </w:rPr>
              <w:t>Type instelling (1</w:t>
            </w:r>
            <w:r w:rsidRPr="00AD5E57">
              <w:rPr>
                <w:rFonts w:ascii="Calibri" w:eastAsia="Times New Roman" w:hAnsi="Calibri" w:cs="Calibri"/>
                <w:sz w:val="20"/>
                <w:szCs w:val="20"/>
                <w:vertAlign w:val="superscript"/>
                <w:lang w:eastAsia="nl-NL"/>
              </w:rPr>
              <w:t>ste</w:t>
            </w:r>
            <w:r w:rsidRPr="00AD5E57">
              <w:rPr>
                <w:rFonts w:ascii="Calibri" w:eastAsia="Times New Roman" w:hAnsi="Calibri" w:cs="Calibri"/>
                <w:sz w:val="20"/>
                <w:szCs w:val="20"/>
                <w:lang w:eastAsia="nl-NL"/>
              </w:rPr>
              <w:t xml:space="preserve"> of 2</w:t>
            </w:r>
            <w:r w:rsidRPr="00AD5E57">
              <w:rPr>
                <w:rFonts w:ascii="Calibri" w:eastAsia="Times New Roman" w:hAnsi="Calibri" w:cs="Calibri"/>
                <w:sz w:val="20"/>
                <w:szCs w:val="20"/>
                <w:vertAlign w:val="superscript"/>
                <w:lang w:eastAsia="nl-NL"/>
              </w:rPr>
              <w:t>de</w:t>
            </w:r>
            <w:r w:rsidRPr="00AD5E57">
              <w:rPr>
                <w:rFonts w:ascii="Calibri" w:eastAsia="Times New Roman" w:hAnsi="Calibri" w:cs="Calibri"/>
                <w:sz w:val="20"/>
                <w:szCs w:val="20"/>
                <w:lang w:eastAsia="nl-NL"/>
              </w:rPr>
              <w:t xml:space="preserve"> lijn, intra-, extra-, semi- of transmuraal, algemene of geestelijke gezondheidszorg)</w:t>
            </w:r>
          </w:p>
          <w:p w:rsidR="009F30F2" w:rsidRPr="00AD5E57" w:rsidRDefault="009F30F2" w:rsidP="00091092">
            <w:pPr>
              <w:numPr>
                <w:ilvl w:val="1"/>
                <w:numId w:val="5"/>
              </w:numPr>
              <w:spacing w:after="0" w:line="240" w:lineRule="auto"/>
              <w:rPr>
                <w:rFonts w:ascii="Calibri" w:eastAsia="Times New Roman" w:hAnsi="Calibri" w:cs="Calibri"/>
                <w:sz w:val="20"/>
                <w:szCs w:val="20"/>
                <w:lang w:eastAsia="nl-NL"/>
              </w:rPr>
            </w:pPr>
            <w:r w:rsidRPr="00AD5E57">
              <w:rPr>
                <w:rFonts w:ascii="Calibri" w:eastAsia="Times New Roman" w:hAnsi="Calibri" w:cs="Calibri"/>
                <w:sz w:val="20"/>
                <w:szCs w:val="20"/>
                <w:lang w:eastAsia="nl-NL"/>
              </w:rPr>
              <w:t>Doelstellingen van de instelling</w:t>
            </w:r>
          </w:p>
          <w:p w:rsidR="009F30F2" w:rsidRPr="00AD5E57" w:rsidRDefault="009F30F2" w:rsidP="00091092">
            <w:pPr>
              <w:numPr>
                <w:ilvl w:val="1"/>
                <w:numId w:val="5"/>
              </w:numPr>
              <w:spacing w:after="0" w:line="240" w:lineRule="auto"/>
              <w:rPr>
                <w:rFonts w:ascii="Calibri" w:eastAsia="Times New Roman" w:hAnsi="Calibri" w:cs="Calibri"/>
                <w:sz w:val="20"/>
                <w:szCs w:val="20"/>
                <w:lang w:eastAsia="nl-NL"/>
              </w:rPr>
            </w:pPr>
            <w:r w:rsidRPr="00AD5E57">
              <w:rPr>
                <w:rFonts w:ascii="Calibri" w:eastAsia="Times New Roman" w:hAnsi="Calibri" w:cs="Calibri"/>
                <w:sz w:val="20"/>
                <w:szCs w:val="20"/>
                <w:lang w:eastAsia="nl-NL"/>
              </w:rPr>
              <w:t>Visie van de instelling</w:t>
            </w:r>
          </w:p>
          <w:p w:rsidR="009F30F2" w:rsidRDefault="009F30F2" w:rsidP="00091092">
            <w:pPr>
              <w:pStyle w:val="Lijstalinea"/>
              <w:numPr>
                <w:ilvl w:val="1"/>
                <w:numId w:val="5"/>
              </w:numPr>
              <w:spacing w:after="0" w:line="240" w:lineRule="auto"/>
              <w:rPr>
                <w:rFonts w:ascii="Calibri" w:eastAsia="Times New Roman" w:hAnsi="Calibri" w:cs="Calibri"/>
                <w:sz w:val="20"/>
                <w:szCs w:val="20"/>
                <w:lang w:eastAsia="nl-NL"/>
              </w:rPr>
            </w:pPr>
            <w:r w:rsidRPr="00AD5E57">
              <w:rPr>
                <w:rFonts w:ascii="Calibri" w:eastAsia="Times New Roman" w:hAnsi="Calibri" w:cs="Calibri"/>
                <w:sz w:val="20"/>
                <w:szCs w:val="20"/>
                <w:lang w:eastAsia="nl-NL"/>
              </w:rPr>
              <w:t>Or</w:t>
            </w:r>
            <w:r>
              <w:rPr>
                <w:rFonts w:ascii="Calibri" w:eastAsia="Times New Roman" w:hAnsi="Calibri" w:cs="Calibri"/>
                <w:sz w:val="20"/>
                <w:szCs w:val="20"/>
                <w:lang w:eastAsia="nl-NL"/>
              </w:rPr>
              <w:t>ganisatievorm van de instelling</w:t>
            </w:r>
          </w:p>
          <w:p w:rsidR="009F30F2" w:rsidRPr="00872234" w:rsidRDefault="009F30F2" w:rsidP="00091092">
            <w:pPr>
              <w:pStyle w:val="Lijstalinea"/>
              <w:numPr>
                <w:ilvl w:val="0"/>
                <w:numId w:val="6"/>
              </w:num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d</w:t>
            </w:r>
            <w:r w:rsidRPr="00872234">
              <w:rPr>
                <w:rFonts w:ascii="Calibri" w:eastAsia="Times New Roman" w:hAnsi="Calibri" w:cs="Calibri"/>
                <w:sz w:val="20"/>
                <w:szCs w:val="20"/>
                <w:lang w:eastAsia="nl-NL"/>
              </w:rPr>
              <w:t xml:space="preserve">e </w:t>
            </w:r>
            <w:r w:rsidRPr="00872234">
              <w:rPr>
                <w:rFonts w:ascii="Calibri" w:eastAsia="Times New Roman" w:hAnsi="Calibri" w:cs="Calibri"/>
                <w:b/>
                <w:sz w:val="20"/>
                <w:szCs w:val="20"/>
                <w:lang w:eastAsia="nl-NL"/>
              </w:rPr>
              <w:t>kenmerken van de zorgvragers</w:t>
            </w:r>
            <w:r w:rsidRPr="00872234">
              <w:rPr>
                <w:rFonts w:ascii="Calibri" w:eastAsia="Times New Roman" w:hAnsi="Calibri" w:cs="Calibri"/>
                <w:sz w:val="20"/>
                <w:szCs w:val="20"/>
                <w:lang w:eastAsia="nl-NL"/>
              </w:rPr>
              <w:t>:</w:t>
            </w:r>
          </w:p>
          <w:p w:rsidR="009F30F2" w:rsidRPr="00AD5E57" w:rsidRDefault="009F30F2" w:rsidP="00091092">
            <w:pPr>
              <w:numPr>
                <w:ilvl w:val="0"/>
                <w:numId w:val="7"/>
              </w:numPr>
              <w:spacing w:after="0" w:line="240" w:lineRule="auto"/>
              <w:rPr>
                <w:rFonts w:ascii="Calibri" w:eastAsia="Times New Roman" w:hAnsi="Calibri" w:cs="Calibri"/>
                <w:sz w:val="20"/>
                <w:szCs w:val="20"/>
                <w:lang w:eastAsia="nl-NL"/>
              </w:rPr>
            </w:pPr>
            <w:r w:rsidRPr="00AD5E57">
              <w:rPr>
                <w:rFonts w:ascii="Calibri" w:eastAsia="Times New Roman" w:hAnsi="Calibri" w:cs="Calibri"/>
                <w:sz w:val="20"/>
                <w:szCs w:val="20"/>
                <w:lang w:eastAsia="nl-NL"/>
              </w:rPr>
              <w:t>Zorgcategorie/doelgroep</w:t>
            </w:r>
          </w:p>
          <w:p w:rsidR="009F30F2" w:rsidRPr="00AD5E57" w:rsidRDefault="009F30F2" w:rsidP="00091092">
            <w:pPr>
              <w:numPr>
                <w:ilvl w:val="0"/>
                <w:numId w:val="7"/>
              </w:numPr>
              <w:spacing w:after="0" w:line="240" w:lineRule="auto"/>
              <w:rPr>
                <w:rFonts w:ascii="Calibri" w:eastAsia="Times New Roman" w:hAnsi="Calibri" w:cs="Calibri"/>
                <w:sz w:val="20"/>
                <w:szCs w:val="20"/>
                <w:lang w:eastAsia="nl-NL"/>
              </w:rPr>
            </w:pPr>
            <w:r w:rsidRPr="00AD5E57">
              <w:rPr>
                <w:rFonts w:ascii="Calibri" w:eastAsia="Times New Roman" w:hAnsi="Calibri" w:cs="Calibri"/>
                <w:sz w:val="20"/>
                <w:szCs w:val="20"/>
                <w:lang w:eastAsia="nl-NL"/>
              </w:rPr>
              <w:t>Leeftijdsgroep</w:t>
            </w:r>
          </w:p>
          <w:p w:rsidR="009F30F2" w:rsidRPr="00AD5E57" w:rsidRDefault="009F30F2" w:rsidP="00091092">
            <w:pPr>
              <w:numPr>
                <w:ilvl w:val="0"/>
                <w:numId w:val="7"/>
              </w:numPr>
              <w:spacing w:after="0" w:line="240" w:lineRule="auto"/>
              <w:rPr>
                <w:rFonts w:ascii="Calibri" w:eastAsia="Times New Roman" w:hAnsi="Calibri" w:cs="Calibri"/>
                <w:sz w:val="20"/>
                <w:szCs w:val="20"/>
                <w:lang w:eastAsia="nl-NL"/>
              </w:rPr>
            </w:pPr>
            <w:r w:rsidRPr="00AD5E57">
              <w:rPr>
                <w:rFonts w:ascii="Calibri" w:eastAsia="Times New Roman" w:hAnsi="Calibri" w:cs="Calibri"/>
                <w:sz w:val="20"/>
                <w:szCs w:val="20"/>
                <w:lang w:eastAsia="nl-NL"/>
              </w:rPr>
              <w:t>Leefsituatie</w:t>
            </w:r>
          </w:p>
          <w:p w:rsidR="009F30F2" w:rsidRDefault="009F30F2" w:rsidP="00091092">
            <w:pPr>
              <w:numPr>
                <w:ilvl w:val="0"/>
                <w:numId w:val="7"/>
              </w:numPr>
              <w:spacing w:after="0" w:line="240" w:lineRule="auto"/>
              <w:rPr>
                <w:rFonts w:ascii="Calibri" w:eastAsia="Times New Roman" w:hAnsi="Calibri" w:cs="Calibri"/>
                <w:sz w:val="20"/>
                <w:szCs w:val="20"/>
                <w:lang w:eastAsia="nl-NL"/>
              </w:rPr>
            </w:pPr>
            <w:r w:rsidRPr="00AD5E57">
              <w:rPr>
                <w:rFonts w:ascii="Calibri" w:eastAsia="Times New Roman" w:hAnsi="Calibri" w:cs="Calibri"/>
                <w:sz w:val="20"/>
                <w:szCs w:val="20"/>
                <w:lang w:eastAsia="nl-NL"/>
              </w:rPr>
              <w:t>Veel voorkomende aandoeningen/zorgvragen</w:t>
            </w:r>
          </w:p>
          <w:p w:rsidR="009F30F2" w:rsidRDefault="009F30F2" w:rsidP="00091092">
            <w:pPr>
              <w:numPr>
                <w:ilvl w:val="0"/>
                <w:numId w:val="7"/>
              </w:numPr>
              <w:spacing w:after="0" w:line="240" w:lineRule="auto"/>
              <w:rPr>
                <w:rFonts w:ascii="Calibri" w:eastAsia="Times New Roman" w:hAnsi="Calibri" w:cs="Calibri"/>
                <w:sz w:val="20"/>
                <w:szCs w:val="20"/>
                <w:lang w:eastAsia="nl-NL"/>
              </w:rPr>
            </w:pPr>
            <w:r w:rsidRPr="00872234">
              <w:rPr>
                <w:rFonts w:ascii="Calibri" w:eastAsia="Times New Roman" w:hAnsi="Calibri" w:cs="Calibri"/>
                <w:sz w:val="20"/>
                <w:szCs w:val="20"/>
                <w:lang w:eastAsia="nl-NL"/>
              </w:rPr>
              <w:t>Prognose/verblijfsduur/toekomstperspectief.</w:t>
            </w:r>
          </w:p>
          <w:p w:rsidR="009F30F2" w:rsidRDefault="009F30F2" w:rsidP="00091092">
            <w:pPr>
              <w:pStyle w:val="Lijstalinea"/>
              <w:numPr>
                <w:ilvl w:val="0"/>
                <w:numId w:val="6"/>
              </w:num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het werkproces/de competentie waarover het verantwoordingsverslag gaat (zie controlepunt 3)</w:t>
            </w:r>
          </w:p>
          <w:p w:rsidR="009F30F2" w:rsidRPr="002C31CF" w:rsidRDefault="009F30F2" w:rsidP="00091092">
            <w:pPr>
              <w:pStyle w:val="Lijstalinea"/>
              <w:numPr>
                <w:ilvl w:val="0"/>
                <w:numId w:val="6"/>
              </w:num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het werkproces/de competentie waarover het assessmentgesprek gaat (zie controlepunt 4).</w:t>
            </w:r>
          </w:p>
        </w:tc>
        <w:tc>
          <w:tcPr>
            <w:tcW w:w="1346" w:type="dxa"/>
            <w:tcBorders>
              <w:top w:val="single" w:sz="12" w:space="0" w:color="000000"/>
              <w:left w:val="single" w:sz="12" w:space="0" w:color="000000"/>
              <w:bottom w:val="single" w:sz="12" w:space="0" w:color="000000"/>
              <w:right w:val="single" w:sz="12" w:space="0" w:color="000000"/>
            </w:tcBorders>
          </w:tcPr>
          <w:p w:rsidR="009F30F2" w:rsidRPr="00B96CF8" w:rsidRDefault="009F30F2" w:rsidP="00091092">
            <w:pPr>
              <w:spacing w:after="0" w:line="240" w:lineRule="auto"/>
              <w:rPr>
                <w:rFonts w:eastAsia="Calibri" w:cstheme="minorHAnsi"/>
                <w:sz w:val="20"/>
                <w:szCs w:val="20"/>
              </w:rPr>
            </w:pPr>
          </w:p>
        </w:tc>
        <w:tc>
          <w:tcPr>
            <w:tcW w:w="1347" w:type="dxa"/>
            <w:tcBorders>
              <w:top w:val="single" w:sz="12" w:space="0" w:color="auto"/>
              <w:left w:val="single" w:sz="12" w:space="0" w:color="000000"/>
              <w:bottom w:val="single" w:sz="12" w:space="0" w:color="auto"/>
              <w:right w:val="single" w:sz="12" w:space="0" w:color="000000"/>
            </w:tcBorders>
          </w:tcPr>
          <w:p w:rsidR="009F30F2" w:rsidRPr="00B96CF8" w:rsidRDefault="009F30F2" w:rsidP="00091092">
            <w:pPr>
              <w:spacing w:after="0" w:line="240" w:lineRule="auto"/>
              <w:rPr>
                <w:rFonts w:eastAsia="Calibri" w:cstheme="minorHAnsi"/>
                <w:sz w:val="20"/>
                <w:szCs w:val="20"/>
              </w:rPr>
            </w:pPr>
          </w:p>
        </w:tc>
      </w:tr>
      <w:tr w:rsidR="009F30F2" w:rsidRPr="00B96CF8" w:rsidTr="00091092">
        <w:trPr>
          <w:cantSplit/>
        </w:trPr>
        <w:tc>
          <w:tcPr>
            <w:tcW w:w="7088" w:type="dxa"/>
            <w:gridSpan w:val="3"/>
            <w:tcBorders>
              <w:top w:val="single" w:sz="12" w:space="0" w:color="000000"/>
              <w:left w:val="single" w:sz="12" w:space="0" w:color="000000"/>
              <w:bottom w:val="single" w:sz="12" w:space="0" w:color="000000"/>
              <w:right w:val="single" w:sz="12" w:space="0" w:color="000000"/>
            </w:tcBorders>
          </w:tcPr>
          <w:p w:rsidR="009F30F2" w:rsidRDefault="009F30F2" w:rsidP="00091092">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3</w:t>
            </w:r>
            <w:r w:rsidRPr="00AD5E57">
              <w:rPr>
                <w:rFonts w:ascii="Calibri" w:eastAsia="Times New Roman" w:hAnsi="Calibri" w:cs="Calibri"/>
                <w:sz w:val="20"/>
                <w:szCs w:val="20"/>
                <w:lang w:eastAsia="nl-NL"/>
              </w:rPr>
              <w:t xml:space="preserve">. </w:t>
            </w:r>
            <w:r>
              <w:rPr>
                <w:rFonts w:ascii="Calibri" w:eastAsia="Times New Roman" w:hAnsi="Calibri" w:cs="Calibri"/>
                <w:sz w:val="20"/>
                <w:szCs w:val="20"/>
                <w:lang w:eastAsia="nl-NL"/>
              </w:rPr>
              <w:t xml:space="preserve">Het verantwoordingsverslag bevat een beschrijving van een situatie die past bij het werkproces en de competentie die gelden voor het verantwoordingsverslag. </w:t>
            </w:r>
          </w:p>
          <w:p w:rsidR="009F30F2" w:rsidRPr="00AD5E57" w:rsidRDefault="009F30F2" w:rsidP="00091092">
            <w:pPr>
              <w:spacing w:after="0" w:line="240" w:lineRule="auto"/>
              <w:rPr>
                <w:rFonts w:ascii="Calibri" w:eastAsia="Times New Roman" w:hAnsi="Calibri" w:cs="Calibri"/>
                <w:sz w:val="20"/>
                <w:szCs w:val="20"/>
                <w:lang w:eastAsia="nl-NL"/>
              </w:rPr>
            </w:pPr>
            <w:r w:rsidRPr="002C31CF">
              <w:rPr>
                <w:rFonts w:ascii="Calibri" w:eastAsia="Times New Roman" w:hAnsi="Calibri" w:cs="Calibri"/>
                <w:i/>
                <w:sz w:val="20"/>
                <w:szCs w:val="20"/>
                <w:lang w:eastAsia="nl-NL"/>
              </w:rPr>
              <w:t>Let op:</w:t>
            </w:r>
            <w:r>
              <w:rPr>
                <w:rFonts w:ascii="Calibri" w:eastAsia="Times New Roman" w:hAnsi="Calibri" w:cs="Calibri"/>
                <w:i/>
                <w:sz w:val="20"/>
                <w:szCs w:val="20"/>
                <w:lang w:eastAsia="nl-NL"/>
              </w:rPr>
              <w:t xml:space="preserve"> </w:t>
            </w:r>
            <w:r w:rsidRPr="002C31CF">
              <w:rPr>
                <w:rFonts w:ascii="Calibri" w:eastAsia="Times New Roman" w:hAnsi="Calibri" w:cs="Calibri"/>
                <w:i/>
                <w:sz w:val="20"/>
                <w:szCs w:val="20"/>
                <w:lang w:eastAsia="nl-NL"/>
              </w:rPr>
              <w:t>De richtlijnen hiervoor staan in het consortiumboekje Verantwoordingsverslag.</w:t>
            </w:r>
          </w:p>
        </w:tc>
        <w:tc>
          <w:tcPr>
            <w:tcW w:w="1346" w:type="dxa"/>
            <w:tcBorders>
              <w:top w:val="single" w:sz="12" w:space="0" w:color="000000"/>
              <w:left w:val="single" w:sz="12" w:space="0" w:color="000000"/>
              <w:bottom w:val="single" w:sz="12" w:space="0" w:color="auto"/>
              <w:right w:val="single" w:sz="12" w:space="0" w:color="000000"/>
            </w:tcBorders>
          </w:tcPr>
          <w:p w:rsidR="009F30F2" w:rsidRPr="00B96CF8" w:rsidRDefault="009F30F2" w:rsidP="00091092">
            <w:pPr>
              <w:spacing w:after="0" w:line="240" w:lineRule="auto"/>
              <w:rPr>
                <w:rFonts w:eastAsia="Calibri" w:cstheme="minorHAnsi"/>
                <w:color w:val="000000"/>
                <w:sz w:val="20"/>
                <w:szCs w:val="20"/>
              </w:rPr>
            </w:pPr>
          </w:p>
        </w:tc>
        <w:tc>
          <w:tcPr>
            <w:tcW w:w="1347" w:type="dxa"/>
            <w:tcBorders>
              <w:top w:val="single" w:sz="12" w:space="0" w:color="auto"/>
              <w:left w:val="single" w:sz="12" w:space="0" w:color="000000"/>
              <w:bottom w:val="single" w:sz="12" w:space="0" w:color="auto"/>
              <w:right w:val="single" w:sz="12" w:space="0" w:color="000000"/>
            </w:tcBorders>
          </w:tcPr>
          <w:p w:rsidR="009F30F2" w:rsidRPr="00B96CF8" w:rsidRDefault="009F30F2" w:rsidP="00091092">
            <w:pPr>
              <w:spacing w:after="0" w:line="240" w:lineRule="auto"/>
              <w:rPr>
                <w:rFonts w:eastAsia="Calibri" w:cstheme="minorHAnsi"/>
                <w:color w:val="000000"/>
                <w:sz w:val="20"/>
                <w:szCs w:val="20"/>
              </w:rPr>
            </w:pPr>
          </w:p>
        </w:tc>
      </w:tr>
      <w:tr w:rsidR="009F30F2" w:rsidRPr="00B96CF8" w:rsidTr="00091092">
        <w:trPr>
          <w:cantSplit/>
        </w:trPr>
        <w:tc>
          <w:tcPr>
            <w:tcW w:w="7088" w:type="dxa"/>
            <w:gridSpan w:val="3"/>
            <w:tcBorders>
              <w:top w:val="single" w:sz="12" w:space="0" w:color="000000"/>
              <w:left w:val="single" w:sz="12" w:space="0" w:color="000000"/>
              <w:bottom w:val="single" w:sz="12" w:space="0" w:color="000000"/>
              <w:right w:val="single" w:sz="12" w:space="0" w:color="000000"/>
            </w:tcBorders>
          </w:tcPr>
          <w:p w:rsidR="009F30F2" w:rsidRDefault="009F30F2" w:rsidP="00091092">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4. Het verantwoordingsverslag bevat een beschrijving van een situatie die past bij het werkproces en de competentie die gelden voor het assessmentgesprek.</w:t>
            </w:r>
          </w:p>
          <w:p w:rsidR="009F30F2" w:rsidRDefault="009F30F2" w:rsidP="00091092">
            <w:pPr>
              <w:spacing w:after="0" w:line="240" w:lineRule="auto"/>
              <w:rPr>
                <w:rFonts w:ascii="Calibri" w:eastAsia="Times New Roman" w:hAnsi="Calibri" w:cs="Calibri"/>
                <w:i/>
                <w:sz w:val="20"/>
                <w:szCs w:val="20"/>
                <w:lang w:eastAsia="nl-NL"/>
              </w:rPr>
            </w:pPr>
            <w:r w:rsidRPr="002C31CF">
              <w:rPr>
                <w:rFonts w:ascii="Calibri" w:eastAsia="Times New Roman" w:hAnsi="Calibri" w:cs="Calibri"/>
                <w:i/>
                <w:sz w:val="20"/>
                <w:szCs w:val="20"/>
                <w:lang w:eastAsia="nl-NL"/>
              </w:rPr>
              <w:t>Let op:</w:t>
            </w:r>
            <w:r>
              <w:rPr>
                <w:rFonts w:ascii="Calibri" w:eastAsia="Times New Roman" w:hAnsi="Calibri" w:cs="Calibri"/>
                <w:i/>
                <w:sz w:val="20"/>
                <w:szCs w:val="20"/>
                <w:lang w:eastAsia="nl-NL"/>
              </w:rPr>
              <w:t xml:space="preserve"> </w:t>
            </w:r>
            <w:r w:rsidRPr="002C31CF">
              <w:rPr>
                <w:rFonts w:ascii="Calibri" w:eastAsia="Times New Roman" w:hAnsi="Calibri" w:cs="Calibri"/>
                <w:i/>
                <w:sz w:val="20"/>
                <w:szCs w:val="20"/>
                <w:lang w:eastAsia="nl-NL"/>
              </w:rPr>
              <w:t>De richtlijnen hiervoor staan in het consorti</w:t>
            </w:r>
            <w:r>
              <w:rPr>
                <w:rFonts w:ascii="Calibri" w:eastAsia="Times New Roman" w:hAnsi="Calibri" w:cs="Calibri"/>
                <w:i/>
                <w:sz w:val="20"/>
                <w:szCs w:val="20"/>
                <w:lang w:eastAsia="nl-NL"/>
              </w:rPr>
              <w:t xml:space="preserve">umboekje </w:t>
            </w:r>
            <w:r w:rsidRPr="002C31CF">
              <w:rPr>
                <w:rFonts w:ascii="Calibri" w:eastAsia="Times New Roman" w:hAnsi="Calibri" w:cs="Calibri"/>
                <w:i/>
                <w:sz w:val="20"/>
                <w:szCs w:val="20"/>
                <w:lang w:eastAsia="nl-NL"/>
              </w:rPr>
              <w:t>Assessmentgesprek.</w:t>
            </w:r>
          </w:p>
          <w:p w:rsidR="009F30F2" w:rsidRPr="00AD5E57" w:rsidRDefault="009F30F2" w:rsidP="00091092">
            <w:pPr>
              <w:spacing w:after="0" w:line="240" w:lineRule="auto"/>
              <w:rPr>
                <w:rFonts w:ascii="Calibri" w:eastAsia="Times New Roman" w:hAnsi="Calibri" w:cs="Calibri"/>
                <w:sz w:val="20"/>
                <w:szCs w:val="20"/>
                <w:lang w:eastAsia="nl-NL"/>
              </w:rPr>
            </w:pPr>
          </w:p>
        </w:tc>
        <w:tc>
          <w:tcPr>
            <w:tcW w:w="1346" w:type="dxa"/>
            <w:tcBorders>
              <w:top w:val="single" w:sz="12" w:space="0" w:color="000000"/>
              <w:left w:val="single" w:sz="12" w:space="0" w:color="000000"/>
              <w:bottom w:val="single" w:sz="12" w:space="0" w:color="000000"/>
              <w:right w:val="single" w:sz="12" w:space="0" w:color="000000"/>
            </w:tcBorders>
          </w:tcPr>
          <w:p w:rsidR="009F30F2" w:rsidRPr="00B96CF8" w:rsidRDefault="009F30F2" w:rsidP="00091092">
            <w:pPr>
              <w:spacing w:after="0" w:line="240" w:lineRule="auto"/>
              <w:rPr>
                <w:rFonts w:eastAsia="Calibri" w:cstheme="minorHAnsi"/>
                <w:color w:val="000000"/>
                <w:sz w:val="20"/>
                <w:szCs w:val="20"/>
              </w:rPr>
            </w:pPr>
          </w:p>
        </w:tc>
        <w:tc>
          <w:tcPr>
            <w:tcW w:w="1347" w:type="dxa"/>
            <w:tcBorders>
              <w:left w:val="single" w:sz="12" w:space="0" w:color="000000"/>
              <w:bottom w:val="single" w:sz="12" w:space="0" w:color="auto"/>
              <w:right w:val="single" w:sz="12" w:space="0" w:color="000000"/>
            </w:tcBorders>
          </w:tcPr>
          <w:p w:rsidR="009F30F2" w:rsidRPr="00B96CF8" w:rsidRDefault="009F30F2" w:rsidP="00091092">
            <w:pPr>
              <w:spacing w:after="0" w:line="240" w:lineRule="auto"/>
              <w:rPr>
                <w:rFonts w:eastAsia="Calibri" w:cstheme="minorHAnsi"/>
                <w:color w:val="000000"/>
                <w:sz w:val="20"/>
                <w:szCs w:val="20"/>
              </w:rPr>
            </w:pPr>
          </w:p>
        </w:tc>
      </w:tr>
      <w:tr w:rsidR="009F30F2" w:rsidRPr="00B96CF8" w:rsidTr="00091092">
        <w:trPr>
          <w:cantSplit/>
          <w:trHeight w:val="437"/>
        </w:trPr>
        <w:tc>
          <w:tcPr>
            <w:tcW w:w="7088" w:type="dxa"/>
            <w:gridSpan w:val="3"/>
            <w:tcBorders>
              <w:top w:val="single" w:sz="12" w:space="0" w:color="000000"/>
              <w:left w:val="single" w:sz="12" w:space="0" w:color="000000"/>
              <w:bottom w:val="single" w:sz="12" w:space="0" w:color="000000"/>
              <w:right w:val="single" w:sz="12" w:space="0" w:color="000000"/>
            </w:tcBorders>
          </w:tcPr>
          <w:p w:rsidR="009F30F2" w:rsidRDefault="009F30F2" w:rsidP="00091092">
            <w:pPr>
              <w:spacing w:after="0" w:line="240" w:lineRule="auto"/>
              <w:rPr>
                <w:rFonts w:eastAsia="Calibri" w:cstheme="minorHAnsi"/>
                <w:sz w:val="20"/>
                <w:szCs w:val="20"/>
              </w:rPr>
            </w:pPr>
            <w:r>
              <w:rPr>
                <w:rFonts w:eastAsia="Calibri" w:cstheme="minorHAnsi"/>
                <w:sz w:val="20"/>
                <w:szCs w:val="20"/>
              </w:rPr>
              <w:t>5. Het verantwoordingsverslag is op waarheid gecontroleerd door de werkbegeleider/praktijkopleider.</w:t>
            </w:r>
          </w:p>
        </w:tc>
        <w:tc>
          <w:tcPr>
            <w:tcW w:w="1346" w:type="dxa"/>
            <w:tcBorders>
              <w:top w:val="single" w:sz="12" w:space="0" w:color="000000"/>
              <w:left w:val="single" w:sz="12" w:space="0" w:color="000000"/>
              <w:bottom w:val="single" w:sz="12" w:space="0" w:color="000000"/>
              <w:right w:val="single" w:sz="12" w:space="0" w:color="000000"/>
            </w:tcBorders>
          </w:tcPr>
          <w:p w:rsidR="009F30F2" w:rsidRPr="00B96CF8" w:rsidRDefault="009F30F2" w:rsidP="00091092">
            <w:pPr>
              <w:spacing w:after="0" w:line="240" w:lineRule="auto"/>
              <w:rPr>
                <w:rFonts w:eastAsia="Calibri" w:cstheme="minorHAnsi"/>
                <w:sz w:val="20"/>
                <w:szCs w:val="20"/>
              </w:rPr>
            </w:pPr>
          </w:p>
        </w:tc>
        <w:tc>
          <w:tcPr>
            <w:tcW w:w="1347" w:type="dxa"/>
            <w:tcBorders>
              <w:top w:val="single" w:sz="12" w:space="0" w:color="auto"/>
              <w:left w:val="single" w:sz="12" w:space="0" w:color="000000"/>
              <w:bottom w:val="single" w:sz="12" w:space="0" w:color="000000"/>
              <w:right w:val="single" w:sz="12" w:space="0" w:color="000000"/>
            </w:tcBorders>
          </w:tcPr>
          <w:p w:rsidR="009F30F2" w:rsidRPr="00B96CF8" w:rsidRDefault="009F30F2" w:rsidP="00091092">
            <w:pPr>
              <w:spacing w:after="0" w:line="240" w:lineRule="auto"/>
              <w:rPr>
                <w:rFonts w:eastAsia="Calibri" w:cstheme="minorHAnsi"/>
                <w:sz w:val="20"/>
                <w:szCs w:val="20"/>
              </w:rPr>
            </w:pPr>
          </w:p>
        </w:tc>
      </w:tr>
      <w:tr w:rsidR="009F30F2" w:rsidRPr="00B96CF8" w:rsidTr="00091092">
        <w:trPr>
          <w:cantSplit/>
          <w:trHeight w:val="437"/>
        </w:trPr>
        <w:tc>
          <w:tcPr>
            <w:tcW w:w="7088" w:type="dxa"/>
            <w:gridSpan w:val="3"/>
            <w:tcBorders>
              <w:top w:val="single" w:sz="12" w:space="0" w:color="000000"/>
              <w:left w:val="single" w:sz="12" w:space="0" w:color="000000"/>
              <w:bottom w:val="single" w:sz="12" w:space="0" w:color="000000"/>
              <w:right w:val="single" w:sz="12" w:space="0" w:color="000000"/>
            </w:tcBorders>
          </w:tcPr>
          <w:p w:rsidR="009F30F2" w:rsidRPr="002C31CF" w:rsidRDefault="009F30F2" w:rsidP="00091092">
            <w:pPr>
              <w:spacing w:after="0" w:line="240" w:lineRule="auto"/>
              <w:rPr>
                <w:rFonts w:eastAsia="Calibri" w:cstheme="minorHAnsi"/>
                <w:sz w:val="20"/>
                <w:szCs w:val="20"/>
              </w:rPr>
            </w:pPr>
            <w:r>
              <w:rPr>
                <w:rFonts w:eastAsia="Calibri" w:cstheme="minorHAnsi"/>
                <w:sz w:val="20"/>
                <w:szCs w:val="20"/>
              </w:rPr>
              <w:t xml:space="preserve">6. Het verantwoordingsverslag voldoet aan </w:t>
            </w:r>
            <w:r w:rsidRPr="002C31CF">
              <w:rPr>
                <w:rFonts w:eastAsia="Calibri" w:cstheme="minorHAnsi"/>
                <w:sz w:val="20"/>
                <w:szCs w:val="20"/>
              </w:rPr>
              <w:t>de eisen voor Nederlands</w:t>
            </w:r>
          </w:p>
          <w:p w:rsidR="009F30F2" w:rsidRDefault="009F30F2" w:rsidP="00091092">
            <w:pPr>
              <w:spacing w:after="0" w:line="240" w:lineRule="auto"/>
              <w:rPr>
                <w:rFonts w:eastAsia="Calibri" w:cstheme="minorHAnsi"/>
                <w:sz w:val="20"/>
                <w:szCs w:val="20"/>
              </w:rPr>
            </w:pPr>
            <w:r w:rsidRPr="00D077B8">
              <w:rPr>
                <w:rFonts w:eastAsia="Calibri" w:cstheme="minorHAnsi"/>
                <w:sz w:val="20"/>
                <w:szCs w:val="20"/>
              </w:rPr>
              <w:t>Schrijven 2F.</w:t>
            </w:r>
          </w:p>
          <w:p w:rsidR="009F30F2" w:rsidRPr="002C31CF" w:rsidRDefault="009F30F2" w:rsidP="00091092">
            <w:pPr>
              <w:spacing w:after="0" w:line="240" w:lineRule="auto"/>
              <w:rPr>
                <w:rFonts w:eastAsia="Calibri" w:cstheme="minorHAnsi"/>
                <w:i/>
                <w:sz w:val="20"/>
                <w:szCs w:val="20"/>
              </w:rPr>
            </w:pPr>
            <w:r>
              <w:rPr>
                <w:rFonts w:eastAsia="Calibri" w:cstheme="minorHAnsi"/>
                <w:i/>
                <w:sz w:val="20"/>
                <w:szCs w:val="20"/>
              </w:rPr>
              <w:t xml:space="preserve">Let op: De criteria hiervoor staan in de Taalprestaties Nederlands Schrijven 2F, TP6, Reflectieverslag/Verantwoordingsverslag. </w:t>
            </w:r>
          </w:p>
        </w:tc>
        <w:tc>
          <w:tcPr>
            <w:tcW w:w="1346" w:type="dxa"/>
            <w:tcBorders>
              <w:top w:val="single" w:sz="12" w:space="0" w:color="000000"/>
              <w:left w:val="single" w:sz="12" w:space="0" w:color="000000"/>
              <w:bottom w:val="single" w:sz="12" w:space="0" w:color="000000"/>
              <w:right w:val="single" w:sz="12" w:space="0" w:color="000000"/>
            </w:tcBorders>
          </w:tcPr>
          <w:p w:rsidR="009F30F2" w:rsidRPr="00B96CF8" w:rsidRDefault="009F30F2" w:rsidP="00091092">
            <w:pPr>
              <w:spacing w:after="0" w:line="240" w:lineRule="auto"/>
              <w:rPr>
                <w:rFonts w:eastAsia="Calibri" w:cstheme="minorHAnsi"/>
                <w:sz w:val="20"/>
                <w:szCs w:val="20"/>
              </w:rPr>
            </w:pPr>
          </w:p>
        </w:tc>
        <w:tc>
          <w:tcPr>
            <w:tcW w:w="1347" w:type="dxa"/>
            <w:tcBorders>
              <w:top w:val="single" w:sz="12" w:space="0" w:color="auto"/>
              <w:left w:val="single" w:sz="12" w:space="0" w:color="000000"/>
              <w:bottom w:val="single" w:sz="12" w:space="0" w:color="000000"/>
              <w:right w:val="single" w:sz="12" w:space="0" w:color="000000"/>
            </w:tcBorders>
          </w:tcPr>
          <w:p w:rsidR="009F30F2" w:rsidRPr="00B96CF8" w:rsidRDefault="009F30F2" w:rsidP="00091092">
            <w:pPr>
              <w:spacing w:after="0" w:line="240" w:lineRule="auto"/>
              <w:rPr>
                <w:rFonts w:eastAsia="Calibri" w:cstheme="minorHAnsi"/>
                <w:sz w:val="20"/>
                <w:szCs w:val="20"/>
              </w:rPr>
            </w:pPr>
          </w:p>
        </w:tc>
      </w:tr>
      <w:tr w:rsidR="009F30F2" w:rsidRPr="00B96CF8" w:rsidTr="00091092">
        <w:trPr>
          <w:cantSplit/>
          <w:trHeight w:val="437"/>
        </w:trPr>
        <w:tc>
          <w:tcPr>
            <w:tcW w:w="9781" w:type="dxa"/>
            <w:gridSpan w:val="5"/>
            <w:tcBorders>
              <w:top w:val="single" w:sz="12" w:space="0" w:color="000000"/>
              <w:left w:val="single" w:sz="12" w:space="0" w:color="000000"/>
              <w:bottom w:val="single" w:sz="12" w:space="0" w:color="000000"/>
              <w:right w:val="single" w:sz="12" w:space="0" w:color="000000"/>
            </w:tcBorders>
          </w:tcPr>
          <w:p w:rsidR="009F30F2" w:rsidRDefault="009F30F2" w:rsidP="00091092">
            <w:pPr>
              <w:spacing w:after="0" w:line="240" w:lineRule="auto"/>
              <w:rPr>
                <w:rFonts w:eastAsia="Calibri" w:cstheme="minorHAnsi"/>
                <w:b/>
                <w:color w:val="C00000"/>
                <w:sz w:val="20"/>
                <w:szCs w:val="20"/>
              </w:rPr>
            </w:pPr>
            <w:r w:rsidRPr="00C870D0">
              <w:rPr>
                <w:rFonts w:eastAsia="Calibri" w:cstheme="minorHAnsi"/>
                <w:b/>
                <w:color w:val="C00000"/>
                <w:sz w:val="20"/>
                <w:szCs w:val="20"/>
              </w:rPr>
              <w:t>Feedback</w:t>
            </w:r>
            <w:r>
              <w:rPr>
                <w:rFonts w:eastAsia="Calibri" w:cstheme="minorHAnsi"/>
                <w:b/>
                <w:color w:val="C00000"/>
                <w:sz w:val="20"/>
                <w:szCs w:val="20"/>
              </w:rPr>
              <w:t xml:space="preserve"> (hier noteren of verwijzen naar feedback in </w:t>
            </w:r>
            <w:proofErr w:type="spellStart"/>
            <w:r>
              <w:rPr>
                <w:rFonts w:eastAsia="Calibri" w:cstheme="minorHAnsi"/>
                <w:b/>
                <w:color w:val="C00000"/>
                <w:sz w:val="20"/>
                <w:szCs w:val="20"/>
              </w:rPr>
              <w:t>inlevermap</w:t>
            </w:r>
            <w:proofErr w:type="spellEnd"/>
            <w:r>
              <w:rPr>
                <w:rFonts w:eastAsia="Calibri" w:cstheme="minorHAnsi"/>
                <w:b/>
                <w:color w:val="C00000"/>
                <w:sz w:val="20"/>
                <w:szCs w:val="20"/>
              </w:rPr>
              <w:t xml:space="preserve"> in NELO)</w:t>
            </w:r>
          </w:p>
          <w:p w:rsidR="009F30F2" w:rsidRDefault="009F30F2" w:rsidP="00091092">
            <w:pPr>
              <w:spacing w:after="0" w:line="240" w:lineRule="auto"/>
              <w:rPr>
                <w:rFonts w:eastAsia="Calibri" w:cstheme="minorHAnsi"/>
                <w:b/>
                <w:color w:val="C00000"/>
                <w:sz w:val="20"/>
                <w:szCs w:val="20"/>
              </w:rPr>
            </w:pPr>
          </w:p>
          <w:p w:rsidR="00B67D61" w:rsidRDefault="00B67D61" w:rsidP="00091092">
            <w:pPr>
              <w:spacing w:after="0" w:line="240" w:lineRule="auto"/>
              <w:rPr>
                <w:rFonts w:eastAsia="Calibri" w:cstheme="minorHAnsi"/>
                <w:b/>
                <w:color w:val="C00000"/>
                <w:sz w:val="20"/>
                <w:szCs w:val="20"/>
              </w:rPr>
            </w:pPr>
          </w:p>
          <w:p w:rsidR="00B67D61" w:rsidRDefault="00B67D61" w:rsidP="00091092">
            <w:pPr>
              <w:spacing w:after="0" w:line="240" w:lineRule="auto"/>
              <w:rPr>
                <w:rFonts w:eastAsia="Calibri" w:cstheme="minorHAnsi"/>
                <w:b/>
                <w:color w:val="C00000"/>
                <w:sz w:val="20"/>
                <w:szCs w:val="20"/>
              </w:rPr>
            </w:pPr>
          </w:p>
          <w:p w:rsidR="00B67D61" w:rsidRDefault="00B67D61" w:rsidP="00091092">
            <w:pPr>
              <w:spacing w:after="0" w:line="240" w:lineRule="auto"/>
              <w:rPr>
                <w:rFonts w:eastAsia="Calibri" w:cstheme="minorHAnsi"/>
                <w:b/>
                <w:color w:val="C00000"/>
                <w:sz w:val="20"/>
                <w:szCs w:val="20"/>
              </w:rPr>
            </w:pPr>
          </w:p>
          <w:p w:rsidR="009F30F2" w:rsidRDefault="009F30F2" w:rsidP="00091092">
            <w:pPr>
              <w:spacing w:after="0" w:line="240" w:lineRule="auto"/>
              <w:rPr>
                <w:rFonts w:eastAsia="Calibri" w:cstheme="minorHAnsi"/>
                <w:sz w:val="20"/>
                <w:szCs w:val="20"/>
              </w:rPr>
            </w:pPr>
          </w:p>
          <w:p w:rsidR="00B67D61" w:rsidRDefault="00B67D61" w:rsidP="00091092">
            <w:pPr>
              <w:spacing w:after="0" w:line="240" w:lineRule="auto"/>
              <w:rPr>
                <w:rFonts w:eastAsia="Calibri" w:cstheme="minorHAnsi"/>
                <w:sz w:val="20"/>
                <w:szCs w:val="20"/>
              </w:rPr>
            </w:pPr>
          </w:p>
          <w:p w:rsidR="00B67D61" w:rsidRPr="00B96CF8" w:rsidRDefault="00B67D61" w:rsidP="00091092">
            <w:pPr>
              <w:spacing w:after="0" w:line="240" w:lineRule="auto"/>
              <w:rPr>
                <w:rFonts w:eastAsia="Calibri" w:cstheme="minorHAnsi"/>
                <w:sz w:val="20"/>
                <w:szCs w:val="20"/>
              </w:rPr>
            </w:pPr>
          </w:p>
        </w:tc>
      </w:tr>
    </w:tbl>
    <w:p w:rsidR="00B67D61" w:rsidRDefault="00B67D61" w:rsidP="00B67D61">
      <w:pPr>
        <w:spacing w:after="0" w:line="240" w:lineRule="auto"/>
        <w:rPr>
          <w:rFonts w:eastAsia="Calibri" w:cstheme="minorHAnsi"/>
          <w:sz w:val="20"/>
          <w:szCs w:val="20"/>
        </w:rPr>
      </w:pPr>
    </w:p>
    <w:p w:rsidR="00C61E88" w:rsidRDefault="00C61E88" w:rsidP="00C61E88">
      <w:pPr>
        <w:spacing w:after="0" w:line="240" w:lineRule="auto"/>
        <w:rPr>
          <w:rFonts w:eastAsia="Calibri" w:cstheme="minorHAnsi"/>
          <w:sz w:val="20"/>
          <w:szCs w:val="20"/>
        </w:rPr>
      </w:pPr>
      <w:r w:rsidRPr="004A0F62">
        <w:rPr>
          <w:rFonts w:eastAsia="Calibri" w:cstheme="minorHAnsi"/>
          <w:sz w:val="20"/>
          <w:szCs w:val="20"/>
        </w:rPr>
        <w:t xml:space="preserve">* </w:t>
      </w:r>
      <w:r>
        <w:rPr>
          <w:rFonts w:eastAsia="Calibri" w:cstheme="minorHAnsi"/>
          <w:sz w:val="20"/>
          <w:szCs w:val="20"/>
        </w:rPr>
        <w:t>Aandachtspunt 1 t/m 4 moeten in je verantwoordingsverslag beschreven worden. Dit is voorwaarde voor de beoordeling van het verslag door de beoordelaar van school.</w:t>
      </w:r>
    </w:p>
    <w:p w:rsidR="00C61E88" w:rsidRPr="004A0F62" w:rsidRDefault="00C61E88" w:rsidP="00C61E88">
      <w:pPr>
        <w:spacing w:after="0" w:line="240" w:lineRule="auto"/>
        <w:rPr>
          <w:rFonts w:eastAsia="Calibri" w:cstheme="minorHAnsi"/>
          <w:sz w:val="20"/>
          <w:szCs w:val="20"/>
        </w:rPr>
      </w:pPr>
      <w:r>
        <w:rPr>
          <w:rFonts w:eastAsia="Calibri" w:cstheme="minorHAnsi"/>
          <w:sz w:val="20"/>
          <w:szCs w:val="20"/>
        </w:rPr>
        <w:t xml:space="preserve">Je moet het </w:t>
      </w:r>
      <w:r w:rsidRPr="004A0F62">
        <w:rPr>
          <w:rFonts w:eastAsia="Calibri" w:cstheme="minorHAnsi"/>
          <w:sz w:val="20"/>
          <w:szCs w:val="20"/>
        </w:rPr>
        <w:t>verantwoordingsverslag ten minste één week voordat je je assessmentgesprek hebt</w:t>
      </w:r>
      <w:r w:rsidR="00073CB2">
        <w:rPr>
          <w:rFonts w:eastAsia="Calibri" w:cstheme="minorHAnsi"/>
          <w:sz w:val="20"/>
          <w:szCs w:val="20"/>
        </w:rPr>
        <w:t>,</w:t>
      </w:r>
      <w:r w:rsidRPr="004A0F62">
        <w:rPr>
          <w:rFonts w:eastAsia="Calibri" w:cstheme="minorHAnsi"/>
          <w:sz w:val="20"/>
          <w:szCs w:val="20"/>
        </w:rPr>
        <w:t xml:space="preserve"> inleveren bij zowel de </w:t>
      </w:r>
      <w:r>
        <w:rPr>
          <w:rFonts w:eastAsia="Calibri" w:cstheme="minorHAnsi"/>
          <w:sz w:val="20"/>
          <w:szCs w:val="20"/>
        </w:rPr>
        <w:t xml:space="preserve">beoordelaar van </w:t>
      </w:r>
      <w:r w:rsidRPr="004A0F62">
        <w:rPr>
          <w:rFonts w:eastAsia="Calibri" w:cstheme="minorHAnsi"/>
          <w:sz w:val="20"/>
          <w:szCs w:val="20"/>
        </w:rPr>
        <w:t>school</w:t>
      </w:r>
      <w:r>
        <w:rPr>
          <w:rFonts w:eastAsia="Calibri" w:cstheme="minorHAnsi"/>
          <w:sz w:val="20"/>
          <w:szCs w:val="20"/>
        </w:rPr>
        <w:t xml:space="preserve"> en van het </w:t>
      </w:r>
      <w:r w:rsidRPr="004A0F62">
        <w:rPr>
          <w:rFonts w:eastAsia="Calibri" w:cstheme="minorHAnsi"/>
          <w:sz w:val="20"/>
          <w:szCs w:val="20"/>
        </w:rPr>
        <w:t xml:space="preserve">werkveld waarmee je het gesprek hebt. </w:t>
      </w:r>
    </w:p>
    <w:p w:rsidR="00C61E88" w:rsidRPr="004A0F62" w:rsidRDefault="00C61E88" w:rsidP="00C61E88">
      <w:pPr>
        <w:spacing w:after="0" w:line="240" w:lineRule="auto"/>
        <w:rPr>
          <w:rFonts w:eastAsia="Calibri" w:cstheme="minorHAnsi"/>
          <w:sz w:val="20"/>
          <w:szCs w:val="20"/>
        </w:rPr>
      </w:pPr>
      <w:r w:rsidRPr="004A0F62">
        <w:rPr>
          <w:rFonts w:eastAsia="Calibri" w:cstheme="minorHAnsi"/>
          <w:sz w:val="20"/>
          <w:szCs w:val="20"/>
        </w:rPr>
        <w:t xml:space="preserve">De </w:t>
      </w:r>
      <w:r>
        <w:rPr>
          <w:rFonts w:eastAsia="Calibri" w:cstheme="minorHAnsi"/>
          <w:sz w:val="20"/>
          <w:szCs w:val="20"/>
        </w:rPr>
        <w:t xml:space="preserve">beoordelaar van </w:t>
      </w:r>
      <w:r w:rsidRPr="004A0F62">
        <w:rPr>
          <w:rFonts w:eastAsia="Calibri" w:cstheme="minorHAnsi"/>
          <w:sz w:val="20"/>
          <w:szCs w:val="20"/>
        </w:rPr>
        <w:t>school</w:t>
      </w:r>
      <w:r>
        <w:rPr>
          <w:rFonts w:eastAsia="Calibri" w:cstheme="minorHAnsi"/>
          <w:sz w:val="20"/>
          <w:szCs w:val="20"/>
        </w:rPr>
        <w:t xml:space="preserve"> </w:t>
      </w:r>
      <w:r w:rsidRPr="004A0F62">
        <w:rPr>
          <w:rFonts w:eastAsia="Calibri" w:cstheme="minorHAnsi"/>
          <w:sz w:val="20"/>
          <w:szCs w:val="20"/>
        </w:rPr>
        <w:t>beoordeelt het verantwoordingsverslag via de beoordelingslijst Verantwoordingsverslag in het faseboekje.</w:t>
      </w:r>
    </w:p>
    <w:p w:rsidR="001F66EC" w:rsidRDefault="00C61E88" w:rsidP="00C61E88">
      <w:pPr>
        <w:spacing w:after="0" w:line="240" w:lineRule="auto"/>
        <w:rPr>
          <w:rFonts w:eastAsia="Calibri" w:cstheme="minorHAnsi"/>
          <w:sz w:val="20"/>
          <w:szCs w:val="20"/>
        </w:rPr>
      </w:pPr>
      <w:r w:rsidRPr="004A0F62">
        <w:rPr>
          <w:rFonts w:eastAsia="Calibri" w:cstheme="minorHAnsi"/>
          <w:sz w:val="20"/>
          <w:szCs w:val="20"/>
        </w:rPr>
        <w:t xml:space="preserve">Daarnaast kan het laatste verantwoordingsverslag beoordeeld worden </w:t>
      </w:r>
      <w:proofErr w:type="spellStart"/>
      <w:r w:rsidRPr="004A0F62">
        <w:rPr>
          <w:rFonts w:eastAsia="Calibri" w:cstheme="minorHAnsi"/>
          <w:sz w:val="20"/>
          <w:szCs w:val="20"/>
        </w:rPr>
        <w:t>i.h.k.v</w:t>
      </w:r>
      <w:proofErr w:type="spellEnd"/>
      <w:r w:rsidRPr="004A0F62">
        <w:rPr>
          <w:rFonts w:eastAsia="Calibri" w:cstheme="minorHAnsi"/>
          <w:sz w:val="20"/>
          <w:szCs w:val="20"/>
        </w:rPr>
        <w:t>. het schoolexamen Nederlands Schrijven 2F.</w:t>
      </w:r>
    </w:p>
    <w:p w:rsidR="000C182A" w:rsidRDefault="000C182A">
      <w:pPr>
        <w:rPr>
          <w:rFonts w:eastAsia="Calibri" w:cstheme="minorHAnsi"/>
          <w:sz w:val="20"/>
          <w:szCs w:val="20"/>
        </w:rPr>
      </w:pPr>
      <w:r>
        <w:rPr>
          <w:rFonts w:eastAsia="Calibri" w:cstheme="minorHAnsi"/>
          <w:sz w:val="20"/>
          <w:szCs w:val="20"/>
        </w:rPr>
        <w:br w:type="page"/>
      </w:r>
    </w:p>
    <w:p w:rsidR="000C182A" w:rsidRPr="000C182A" w:rsidRDefault="000C182A" w:rsidP="000C182A">
      <w:pPr>
        <w:suppressAutoHyphens/>
        <w:spacing w:after="0" w:line="240" w:lineRule="auto"/>
        <w:rPr>
          <w:rFonts w:ascii="Times New Roman" w:eastAsia="Times New Roman" w:hAnsi="Times New Roman" w:cs="Times New Roman"/>
          <w:sz w:val="20"/>
          <w:szCs w:val="20"/>
          <w:lang w:eastAsia="ar-SA"/>
        </w:rPr>
      </w:pPr>
    </w:p>
    <w:tbl>
      <w:tblPr>
        <w:tblW w:w="9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4"/>
      </w:tblGrid>
      <w:tr w:rsidR="000C182A" w:rsidRPr="000C182A" w:rsidTr="000B1022">
        <w:tc>
          <w:tcPr>
            <w:tcW w:w="9324" w:type="dxa"/>
            <w:tcBorders>
              <w:top w:val="single" w:sz="12" w:space="0" w:color="auto"/>
              <w:left w:val="single" w:sz="12" w:space="0" w:color="auto"/>
              <w:bottom w:val="single" w:sz="12" w:space="0" w:color="auto"/>
              <w:right w:val="single" w:sz="12" w:space="0" w:color="auto"/>
            </w:tcBorders>
            <w:shd w:val="clear" w:color="auto" w:fill="auto"/>
          </w:tcPr>
          <w:p w:rsidR="000C182A" w:rsidRPr="000C182A" w:rsidRDefault="000C182A" w:rsidP="000C182A">
            <w:pPr>
              <w:spacing w:after="0" w:line="240" w:lineRule="auto"/>
              <w:jc w:val="center"/>
              <w:rPr>
                <w:rFonts w:eastAsia="SimSun" w:cstheme="minorHAnsi"/>
                <w:sz w:val="21"/>
                <w:szCs w:val="21"/>
                <w:lang w:eastAsia="nl-NL"/>
              </w:rPr>
            </w:pPr>
            <w:r w:rsidRPr="000C182A">
              <w:rPr>
                <w:rFonts w:eastAsia="SimSun" w:cstheme="minorHAnsi"/>
                <w:sz w:val="21"/>
                <w:szCs w:val="21"/>
                <w:lang w:eastAsia="nl-NL"/>
              </w:rPr>
              <w:object w:dxaOrig="17893"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5.25pt" o:ole="">
                  <v:imagedata r:id="rId8" o:title=""/>
                </v:shape>
                <o:OLEObject Type="Embed" ProgID="MSPhotoEd.3" ShapeID="_x0000_i1025" DrawAspect="Content" ObjectID="_1484163698" r:id="rId9"/>
              </w:object>
            </w:r>
          </w:p>
          <w:p w:rsidR="000C182A" w:rsidRPr="000C182A" w:rsidRDefault="000C182A" w:rsidP="000C182A">
            <w:pPr>
              <w:spacing w:after="0" w:line="240" w:lineRule="auto"/>
              <w:jc w:val="center"/>
              <w:rPr>
                <w:rFonts w:eastAsia="SimSun" w:cstheme="minorHAnsi"/>
                <w:b/>
                <w:sz w:val="28"/>
                <w:szCs w:val="28"/>
                <w:lang w:eastAsia="nl-NL"/>
              </w:rPr>
            </w:pPr>
            <w:r w:rsidRPr="000C182A">
              <w:rPr>
                <w:rFonts w:eastAsia="SimSun" w:cstheme="minorHAnsi"/>
                <w:b/>
                <w:color w:val="C00000"/>
                <w:sz w:val="28"/>
                <w:szCs w:val="28"/>
                <w:lang w:eastAsia="nl-NL"/>
              </w:rPr>
              <w:t>Gezondheidszorg en Welzijn Verzorgende-IG</w:t>
            </w:r>
          </w:p>
        </w:tc>
      </w:tr>
      <w:tr w:rsidR="000C182A" w:rsidRPr="000C182A" w:rsidTr="000B1022">
        <w:tc>
          <w:tcPr>
            <w:tcW w:w="9324" w:type="dxa"/>
            <w:shd w:val="clear" w:color="auto" w:fill="auto"/>
          </w:tcPr>
          <w:p w:rsidR="000C182A" w:rsidRPr="000C182A" w:rsidRDefault="000C182A" w:rsidP="000C182A">
            <w:pPr>
              <w:spacing w:after="0" w:line="240" w:lineRule="auto"/>
              <w:jc w:val="center"/>
              <w:rPr>
                <w:rFonts w:eastAsia="SimSun" w:cstheme="minorHAnsi"/>
                <w:b/>
                <w:bCs/>
                <w:color w:val="C00000"/>
                <w:sz w:val="24"/>
                <w:szCs w:val="24"/>
                <w:lang w:eastAsia="nl-NL"/>
              </w:rPr>
            </w:pPr>
            <w:r w:rsidRPr="000C182A">
              <w:rPr>
                <w:rFonts w:eastAsia="SimSun" w:cstheme="minorHAnsi"/>
                <w:b/>
                <w:bCs/>
                <w:color w:val="C00000"/>
                <w:sz w:val="24"/>
                <w:szCs w:val="24"/>
                <w:lang w:eastAsia="nl-NL"/>
              </w:rPr>
              <w:t>GESPREKSAGENDA VOOR ASSESSMENTGESPREK</w:t>
            </w:r>
          </w:p>
        </w:tc>
      </w:tr>
      <w:tr w:rsidR="000C182A" w:rsidRPr="000C182A" w:rsidTr="000B1022">
        <w:trPr>
          <w:trHeight w:val="138"/>
        </w:trPr>
        <w:tc>
          <w:tcPr>
            <w:tcW w:w="9324" w:type="dxa"/>
            <w:tcBorders>
              <w:top w:val="single" w:sz="12" w:space="0" w:color="auto"/>
              <w:left w:val="single" w:sz="12" w:space="0" w:color="auto"/>
              <w:bottom w:val="single" w:sz="12" w:space="0" w:color="auto"/>
              <w:right w:val="single" w:sz="12" w:space="0" w:color="auto"/>
            </w:tcBorders>
            <w:shd w:val="clear" w:color="auto" w:fill="auto"/>
          </w:tcPr>
          <w:p w:rsidR="000C182A" w:rsidRPr="000C182A" w:rsidRDefault="000C182A" w:rsidP="000C182A">
            <w:pPr>
              <w:widowControl w:val="0"/>
              <w:spacing w:after="0" w:line="240" w:lineRule="auto"/>
              <w:rPr>
                <w:rFonts w:eastAsia="SimSun" w:cstheme="minorHAnsi"/>
                <w:bCs/>
                <w:i/>
                <w:color w:val="C00000"/>
                <w:sz w:val="20"/>
                <w:szCs w:val="20"/>
                <w:lang w:eastAsia="nl-NL"/>
              </w:rPr>
            </w:pPr>
            <w:r w:rsidRPr="000C182A">
              <w:rPr>
                <w:rFonts w:eastAsia="SimSun" w:cstheme="minorHAnsi"/>
                <w:bCs/>
                <w:i/>
                <w:color w:val="C00000"/>
                <w:sz w:val="20"/>
                <w:szCs w:val="20"/>
                <w:lang w:eastAsia="nl-NL"/>
              </w:rPr>
              <w:t>Dit formulier bevat de gespreksagenda voor het assessmentgesprek en geldt als voorschrift tijdens het voeren van het assessmentgesprek. Voor alle fasen van het gesprek is max. 50 min. beschikbaar; de richttijd voor het gesprek zelf is ca. 30 minuten. In de BOL vindt het assessmentgesprek plaats in de BPV, als onderdeel van het eindgesprek. In de BBL vindt het assessmentgesprek plaats op school, los van het eindgesprek.</w:t>
            </w:r>
          </w:p>
        </w:tc>
      </w:tr>
      <w:tr w:rsidR="000C182A" w:rsidRPr="000C182A" w:rsidTr="000B1022">
        <w:trPr>
          <w:trHeight w:val="138"/>
        </w:trPr>
        <w:tc>
          <w:tcPr>
            <w:tcW w:w="9324" w:type="dxa"/>
            <w:tcBorders>
              <w:top w:val="single" w:sz="12" w:space="0" w:color="auto"/>
              <w:left w:val="single" w:sz="12" w:space="0" w:color="auto"/>
              <w:bottom w:val="single" w:sz="12" w:space="0" w:color="auto"/>
              <w:right w:val="single" w:sz="12" w:space="0" w:color="auto"/>
            </w:tcBorders>
            <w:shd w:val="clear" w:color="auto" w:fill="auto"/>
          </w:tcPr>
          <w:p w:rsidR="000C182A" w:rsidRPr="000C182A" w:rsidRDefault="000C182A" w:rsidP="000C182A">
            <w:pPr>
              <w:suppressAutoHyphens/>
              <w:spacing w:after="0" w:line="240" w:lineRule="auto"/>
              <w:rPr>
                <w:rFonts w:eastAsia="Times New Roman" w:cstheme="minorHAnsi"/>
                <w:b/>
                <w:sz w:val="18"/>
                <w:szCs w:val="18"/>
                <w:lang w:eastAsia="ar-SA"/>
              </w:rPr>
            </w:pPr>
            <w:r w:rsidRPr="000C182A">
              <w:rPr>
                <w:rFonts w:eastAsia="Times New Roman" w:cstheme="minorHAnsi"/>
                <w:b/>
                <w:sz w:val="18"/>
                <w:szCs w:val="18"/>
                <w:lang w:eastAsia="ar-SA"/>
              </w:rPr>
              <w:t>1. Voorbereiding (aanloopfase)</w:t>
            </w:r>
          </w:p>
          <w:p w:rsidR="000C182A" w:rsidRPr="000C182A" w:rsidRDefault="000C182A" w:rsidP="000C182A">
            <w:pPr>
              <w:suppressAutoHyphens/>
              <w:spacing w:after="0" w:line="240" w:lineRule="auto"/>
              <w:rPr>
                <w:rFonts w:eastAsia="Times New Roman" w:cstheme="minorHAnsi"/>
                <w:sz w:val="18"/>
                <w:szCs w:val="18"/>
                <w:lang w:eastAsia="ar-SA"/>
              </w:rPr>
            </w:pPr>
            <w:r w:rsidRPr="000C182A">
              <w:rPr>
                <w:rFonts w:eastAsia="Times New Roman" w:cstheme="minorHAnsi"/>
                <w:sz w:val="18"/>
                <w:szCs w:val="18"/>
                <w:lang w:eastAsia="ar-SA"/>
              </w:rPr>
              <w:t>- lezen en beoordelen verantwoordingsverslag; ingevulde beoordelingslijst meenemen</w:t>
            </w:r>
          </w:p>
          <w:p w:rsidR="000C182A" w:rsidRPr="000C182A" w:rsidRDefault="000C182A" w:rsidP="000C182A">
            <w:pPr>
              <w:suppressAutoHyphens/>
              <w:spacing w:after="0" w:line="240" w:lineRule="auto"/>
              <w:rPr>
                <w:rFonts w:eastAsia="Times New Roman" w:cstheme="minorHAnsi"/>
                <w:sz w:val="18"/>
                <w:szCs w:val="18"/>
                <w:lang w:eastAsia="ar-SA"/>
              </w:rPr>
            </w:pPr>
            <w:r w:rsidRPr="000C182A">
              <w:rPr>
                <w:rFonts w:eastAsia="Times New Roman" w:cstheme="minorHAnsi"/>
                <w:sz w:val="18"/>
                <w:szCs w:val="18"/>
                <w:lang w:eastAsia="ar-SA"/>
              </w:rPr>
              <w:t xml:space="preserve">- </w:t>
            </w:r>
            <w:proofErr w:type="spellStart"/>
            <w:r w:rsidRPr="000C182A">
              <w:rPr>
                <w:rFonts w:eastAsia="Times New Roman" w:cstheme="minorHAnsi"/>
                <w:sz w:val="18"/>
                <w:szCs w:val="18"/>
                <w:lang w:eastAsia="ar-SA"/>
              </w:rPr>
              <w:t>assessmentset</w:t>
            </w:r>
            <w:proofErr w:type="spellEnd"/>
            <w:r w:rsidRPr="000C182A">
              <w:rPr>
                <w:rFonts w:eastAsia="Times New Roman" w:cstheme="minorHAnsi"/>
                <w:sz w:val="18"/>
                <w:szCs w:val="18"/>
                <w:lang w:eastAsia="ar-SA"/>
              </w:rPr>
              <w:t xml:space="preserve"> ophalen (eigen postvakje)</w:t>
            </w:r>
          </w:p>
          <w:p w:rsidR="000C182A" w:rsidRPr="000C182A" w:rsidRDefault="000C182A" w:rsidP="000C182A">
            <w:pPr>
              <w:suppressAutoHyphens/>
              <w:spacing w:after="0" w:line="240" w:lineRule="auto"/>
              <w:rPr>
                <w:rFonts w:eastAsia="Times New Roman" w:cstheme="minorHAnsi"/>
                <w:sz w:val="18"/>
                <w:szCs w:val="18"/>
                <w:lang w:eastAsia="ar-SA"/>
              </w:rPr>
            </w:pPr>
            <w:r w:rsidRPr="000C182A">
              <w:rPr>
                <w:rFonts w:eastAsia="Times New Roman" w:cstheme="minorHAnsi"/>
                <w:sz w:val="18"/>
                <w:szCs w:val="18"/>
                <w:lang w:eastAsia="ar-SA"/>
              </w:rPr>
              <w:t>- catering ophalen (kantine)</w:t>
            </w:r>
          </w:p>
          <w:p w:rsidR="000C182A" w:rsidRPr="000C182A" w:rsidRDefault="000C182A" w:rsidP="000C182A">
            <w:pPr>
              <w:suppressAutoHyphens/>
              <w:spacing w:after="0" w:line="240" w:lineRule="auto"/>
              <w:rPr>
                <w:rFonts w:eastAsia="Times New Roman" w:cstheme="minorHAnsi"/>
                <w:sz w:val="18"/>
                <w:szCs w:val="18"/>
                <w:lang w:eastAsia="ar-SA"/>
              </w:rPr>
            </w:pPr>
            <w:r w:rsidRPr="000C182A">
              <w:rPr>
                <w:rFonts w:eastAsia="Times New Roman" w:cstheme="minorHAnsi"/>
                <w:sz w:val="18"/>
                <w:szCs w:val="18"/>
                <w:lang w:eastAsia="ar-SA"/>
              </w:rPr>
              <w:t>- opnameapparatuur ophalen als er geen tweede assessor is (teamkamer / LIC)</w:t>
            </w:r>
          </w:p>
          <w:p w:rsidR="000C182A" w:rsidRPr="000C182A" w:rsidRDefault="000C182A" w:rsidP="000C182A">
            <w:pPr>
              <w:suppressAutoHyphens/>
              <w:spacing w:after="0" w:line="240" w:lineRule="auto"/>
              <w:rPr>
                <w:rFonts w:eastAsia="Times New Roman" w:cstheme="minorHAnsi"/>
                <w:sz w:val="18"/>
                <w:szCs w:val="18"/>
                <w:lang w:eastAsia="ar-SA"/>
              </w:rPr>
            </w:pPr>
            <w:r w:rsidRPr="000C182A">
              <w:rPr>
                <w:rFonts w:eastAsia="Times New Roman" w:cstheme="minorHAnsi"/>
                <w:sz w:val="18"/>
                <w:szCs w:val="18"/>
                <w:lang w:eastAsia="ar-SA"/>
              </w:rPr>
              <w:t xml:space="preserve">- ruimte inrichten </w:t>
            </w:r>
          </w:p>
          <w:p w:rsidR="000C182A" w:rsidRPr="000C182A" w:rsidRDefault="000C182A" w:rsidP="000C182A">
            <w:pPr>
              <w:suppressAutoHyphens/>
              <w:spacing w:after="0" w:line="240" w:lineRule="auto"/>
              <w:rPr>
                <w:rFonts w:eastAsia="Times New Roman" w:cstheme="minorHAnsi"/>
                <w:sz w:val="18"/>
                <w:szCs w:val="18"/>
                <w:lang w:eastAsia="ar-SA"/>
              </w:rPr>
            </w:pPr>
            <w:r w:rsidRPr="000C182A">
              <w:rPr>
                <w:rFonts w:eastAsia="Times New Roman" w:cstheme="minorHAnsi"/>
                <w:sz w:val="18"/>
                <w:szCs w:val="18"/>
                <w:lang w:eastAsia="ar-SA"/>
              </w:rPr>
              <w:t>- stilteposter ophangen / stiltebord neerzetten</w:t>
            </w:r>
          </w:p>
          <w:p w:rsidR="000C182A" w:rsidRPr="000C182A" w:rsidRDefault="000C182A" w:rsidP="000C182A">
            <w:pPr>
              <w:suppressAutoHyphens/>
              <w:spacing w:after="0" w:line="240" w:lineRule="auto"/>
              <w:rPr>
                <w:rFonts w:eastAsia="Times New Roman" w:cstheme="minorHAnsi"/>
                <w:sz w:val="18"/>
                <w:szCs w:val="18"/>
                <w:lang w:eastAsia="ar-SA"/>
              </w:rPr>
            </w:pPr>
            <w:r w:rsidRPr="000C182A">
              <w:rPr>
                <w:rFonts w:eastAsia="Times New Roman" w:cstheme="minorHAnsi"/>
                <w:sz w:val="18"/>
                <w:szCs w:val="18"/>
                <w:lang w:eastAsia="ar-SA"/>
              </w:rPr>
              <w:t>- werkveldassessor verwelkomen</w:t>
            </w:r>
          </w:p>
          <w:p w:rsidR="000C182A" w:rsidRPr="000C182A" w:rsidRDefault="000C182A" w:rsidP="000C182A">
            <w:pPr>
              <w:suppressAutoHyphens/>
              <w:spacing w:after="0" w:line="240" w:lineRule="auto"/>
              <w:rPr>
                <w:rFonts w:eastAsia="Times New Roman" w:cstheme="minorHAnsi"/>
                <w:sz w:val="18"/>
                <w:szCs w:val="18"/>
                <w:lang w:eastAsia="ar-SA"/>
              </w:rPr>
            </w:pPr>
            <w:r w:rsidRPr="000C182A">
              <w:rPr>
                <w:rFonts w:eastAsia="Times New Roman" w:cstheme="minorHAnsi"/>
                <w:sz w:val="18"/>
                <w:szCs w:val="18"/>
                <w:lang w:eastAsia="ar-SA"/>
              </w:rPr>
              <w:t>- afstemmen op gesprek: doornemen voorbereidend verslag, modereren t.a.v. prestatie-indicatoren op de beoordelingslijst assessmentgesprek, afspreken wie voorzit/rapporteert en vragen stelt.</w:t>
            </w:r>
          </w:p>
        </w:tc>
      </w:tr>
      <w:tr w:rsidR="000C182A" w:rsidRPr="000C182A" w:rsidTr="000B1022">
        <w:trPr>
          <w:trHeight w:val="138"/>
        </w:trPr>
        <w:tc>
          <w:tcPr>
            <w:tcW w:w="9324" w:type="dxa"/>
            <w:tcBorders>
              <w:top w:val="single" w:sz="12" w:space="0" w:color="auto"/>
              <w:left w:val="single" w:sz="12" w:space="0" w:color="auto"/>
              <w:bottom w:val="single" w:sz="12" w:space="0" w:color="auto"/>
              <w:right w:val="single" w:sz="12" w:space="0" w:color="auto"/>
            </w:tcBorders>
            <w:shd w:val="clear" w:color="auto" w:fill="auto"/>
          </w:tcPr>
          <w:p w:rsidR="000C182A" w:rsidRPr="000C182A" w:rsidRDefault="000C182A" w:rsidP="000C182A">
            <w:pPr>
              <w:suppressAutoHyphens/>
              <w:spacing w:after="0" w:line="240" w:lineRule="auto"/>
              <w:rPr>
                <w:rFonts w:eastAsia="Times New Roman" w:cstheme="minorHAnsi"/>
                <w:b/>
                <w:sz w:val="18"/>
                <w:szCs w:val="18"/>
                <w:lang w:eastAsia="ar-SA"/>
              </w:rPr>
            </w:pPr>
            <w:r w:rsidRPr="000C182A">
              <w:rPr>
                <w:rFonts w:eastAsia="Times New Roman" w:cstheme="minorHAnsi"/>
                <w:b/>
                <w:sz w:val="18"/>
                <w:szCs w:val="18"/>
                <w:lang w:eastAsia="ar-SA"/>
              </w:rPr>
              <w:t>2. Opening (planningsfase) (5 min.)</w:t>
            </w:r>
          </w:p>
          <w:p w:rsidR="000C182A" w:rsidRPr="000C182A" w:rsidRDefault="000C182A" w:rsidP="000C182A">
            <w:pPr>
              <w:numPr>
                <w:ilvl w:val="0"/>
                <w:numId w:val="21"/>
              </w:numPr>
              <w:tabs>
                <w:tab w:val="num" w:pos="280"/>
              </w:tabs>
              <w:suppressAutoHyphens/>
              <w:spacing w:after="0" w:line="240" w:lineRule="auto"/>
              <w:ind w:left="280" w:hanging="234"/>
              <w:rPr>
                <w:rFonts w:eastAsia="Times New Roman" w:cstheme="minorHAnsi"/>
                <w:sz w:val="18"/>
                <w:szCs w:val="18"/>
                <w:lang w:eastAsia="ar-SA"/>
              </w:rPr>
            </w:pPr>
            <w:r w:rsidRPr="000C182A">
              <w:rPr>
                <w:rFonts w:eastAsia="Times New Roman" w:cstheme="minorHAnsi"/>
                <w:sz w:val="18"/>
                <w:szCs w:val="18"/>
                <w:lang w:eastAsia="ar-SA"/>
              </w:rPr>
              <w:t>voorstellen gesprekscommissie en toelichten taakverdeling schoolassessor en werkveldassessor (wie heeft rol van vraagsteller en wie rol van voorzitter/secretaris, kan afwisselen tijdens het gesprek)</w:t>
            </w:r>
          </w:p>
          <w:p w:rsidR="000C182A" w:rsidRPr="000C182A" w:rsidRDefault="000C182A" w:rsidP="000C182A">
            <w:pPr>
              <w:numPr>
                <w:ilvl w:val="0"/>
                <w:numId w:val="21"/>
              </w:numPr>
              <w:tabs>
                <w:tab w:val="num" w:pos="280"/>
              </w:tabs>
              <w:suppressAutoHyphens/>
              <w:spacing w:after="0" w:line="240" w:lineRule="auto"/>
              <w:ind w:left="280" w:hanging="234"/>
              <w:rPr>
                <w:rFonts w:eastAsia="Times New Roman" w:cstheme="minorHAnsi"/>
                <w:sz w:val="18"/>
                <w:szCs w:val="18"/>
                <w:lang w:eastAsia="ar-SA"/>
              </w:rPr>
            </w:pPr>
            <w:r w:rsidRPr="000C182A">
              <w:rPr>
                <w:rFonts w:eastAsia="Times New Roman" w:cstheme="minorHAnsi"/>
                <w:sz w:val="18"/>
                <w:szCs w:val="18"/>
                <w:lang w:eastAsia="ar-SA"/>
              </w:rPr>
              <w:t xml:space="preserve">evt. voorstellen gespreksobservant </w:t>
            </w:r>
            <w:proofErr w:type="spellStart"/>
            <w:r w:rsidRPr="000C182A">
              <w:rPr>
                <w:rFonts w:eastAsia="Times New Roman" w:cstheme="minorHAnsi"/>
                <w:sz w:val="18"/>
                <w:szCs w:val="18"/>
                <w:lang w:eastAsia="ar-SA"/>
              </w:rPr>
              <w:t>i.h.k.v</w:t>
            </w:r>
            <w:proofErr w:type="spellEnd"/>
            <w:r w:rsidRPr="000C182A">
              <w:rPr>
                <w:rFonts w:eastAsia="Times New Roman" w:cstheme="minorHAnsi"/>
                <w:sz w:val="18"/>
                <w:szCs w:val="18"/>
                <w:lang w:eastAsia="ar-SA"/>
              </w:rPr>
              <w:t>. kwaliteitsborging examinering</w:t>
            </w:r>
          </w:p>
          <w:p w:rsidR="000C182A" w:rsidRPr="000C182A" w:rsidRDefault="000C182A" w:rsidP="000C182A">
            <w:pPr>
              <w:numPr>
                <w:ilvl w:val="0"/>
                <w:numId w:val="21"/>
              </w:numPr>
              <w:tabs>
                <w:tab w:val="num" w:pos="280"/>
              </w:tabs>
              <w:suppressAutoHyphens/>
              <w:spacing w:after="0" w:line="240" w:lineRule="auto"/>
              <w:ind w:left="280" w:hanging="234"/>
              <w:rPr>
                <w:rFonts w:eastAsia="Times New Roman" w:cstheme="minorHAnsi"/>
                <w:sz w:val="18"/>
                <w:szCs w:val="18"/>
                <w:lang w:eastAsia="ar-SA"/>
              </w:rPr>
            </w:pPr>
            <w:r w:rsidRPr="000C182A">
              <w:rPr>
                <w:rFonts w:eastAsia="Times New Roman" w:cstheme="minorHAnsi"/>
                <w:sz w:val="18"/>
                <w:szCs w:val="18"/>
                <w:lang w:eastAsia="ar-SA"/>
              </w:rPr>
              <w:t>uitleggen doel/verloop gesprek</w:t>
            </w:r>
          </w:p>
          <w:p w:rsidR="000C182A" w:rsidRPr="000C182A" w:rsidRDefault="000C182A" w:rsidP="000C182A">
            <w:pPr>
              <w:numPr>
                <w:ilvl w:val="0"/>
                <w:numId w:val="21"/>
              </w:numPr>
              <w:tabs>
                <w:tab w:val="num" w:pos="280"/>
              </w:tabs>
              <w:suppressAutoHyphens/>
              <w:spacing w:after="0" w:line="240" w:lineRule="auto"/>
              <w:ind w:left="280" w:hanging="234"/>
              <w:rPr>
                <w:rFonts w:eastAsia="Times New Roman" w:cstheme="minorHAnsi"/>
                <w:sz w:val="18"/>
                <w:szCs w:val="18"/>
                <w:lang w:eastAsia="ar-SA"/>
              </w:rPr>
            </w:pPr>
            <w:r w:rsidRPr="000C182A">
              <w:rPr>
                <w:rFonts w:eastAsia="Times New Roman" w:cstheme="minorHAnsi"/>
                <w:sz w:val="18"/>
                <w:szCs w:val="18"/>
                <w:lang w:eastAsia="ar-SA"/>
              </w:rPr>
              <w:t>benoemen werkproces(sen) / competentie(s) waarover gesprek gaat</w:t>
            </w:r>
          </w:p>
          <w:p w:rsidR="000C182A" w:rsidRPr="000C182A" w:rsidRDefault="000C182A" w:rsidP="000C182A">
            <w:pPr>
              <w:numPr>
                <w:ilvl w:val="0"/>
                <w:numId w:val="21"/>
              </w:numPr>
              <w:tabs>
                <w:tab w:val="num" w:pos="280"/>
              </w:tabs>
              <w:suppressAutoHyphens/>
              <w:spacing w:after="0" w:line="240" w:lineRule="auto"/>
              <w:ind w:left="280" w:hanging="234"/>
              <w:rPr>
                <w:rFonts w:eastAsia="Times New Roman" w:cstheme="minorHAnsi"/>
                <w:sz w:val="18"/>
                <w:szCs w:val="18"/>
                <w:lang w:eastAsia="ar-SA"/>
              </w:rPr>
            </w:pPr>
            <w:r w:rsidRPr="000C182A">
              <w:rPr>
                <w:rFonts w:eastAsia="Times New Roman" w:cstheme="minorHAnsi"/>
                <w:sz w:val="18"/>
                <w:szCs w:val="18"/>
                <w:lang w:eastAsia="ar-SA"/>
              </w:rPr>
              <w:t>aandacht en begrip tonen voor de student.</w:t>
            </w:r>
          </w:p>
        </w:tc>
      </w:tr>
      <w:tr w:rsidR="000C182A" w:rsidRPr="000C182A" w:rsidTr="000B1022">
        <w:trPr>
          <w:trHeight w:val="138"/>
        </w:trPr>
        <w:tc>
          <w:tcPr>
            <w:tcW w:w="9324" w:type="dxa"/>
            <w:tcBorders>
              <w:top w:val="single" w:sz="12" w:space="0" w:color="auto"/>
              <w:left w:val="single" w:sz="12" w:space="0" w:color="auto"/>
              <w:bottom w:val="single" w:sz="12" w:space="0" w:color="auto"/>
              <w:right w:val="single" w:sz="12" w:space="0" w:color="auto"/>
            </w:tcBorders>
            <w:shd w:val="clear" w:color="auto" w:fill="auto"/>
          </w:tcPr>
          <w:p w:rsidR="000C182A" w:rsidRPr="000C182A" w:rsidRDefault="000C182A" w:rsidP="000C182A">
            <w:pPr>
              <w:spacing w:after="0" w:line="240" w:lineRule="auto"/>
              <w:rPr>
                <w:rFonts w:eastAsia="Times New Roman" w:cstheme="minorHAnsi"/>
                <w:b/>
                <w:sz w:val="18"/>
                <w:szCs w:val="18"/>
                <w:lang w:eastAsia="nl-NL"/>
              </w:rPr>
            </w:pPr>
            <w:r w:rsidRPr="000C182A">
              <w:rPr>
                <w:rFonts w:eastAsia="Times New Roman" w:cstheme="minorHAnsi"/>
                <w:b/>
                <w:bCs/>
                <w:sz w:val="18"/>
                <w:szCs w:val="18"/>
                <w:lang w:eastAsia="nl-NL"/>
              </w:rPr>
              <w:t xml:space="preserve">3. Uitvoering (themafase) </w:t>
            </w:r>
            <w:r w:rsidRPr="000C182A">
              <w:rPr>
                <w:rFonts w:eastAsia="Times New Roman" w:cstheme="minorHAnsi"/>
                <w:b/>
                <w:sz w:val="18"/>
                <w:szCs w:val="18"/>
                <w:lang w:eastAsia="nl-NL"/>
              </w:rPr>
              <w:t>(10-15 min. per situatie)</w:t>
            </w:r>
          </w:p>
          <w:p w:rsidR="000C182A" w:rsidRPr="000C182A" w:rsidRDefault="000C182A" w:rsidP="000C182A">
            <w:pPr>
              <w:numPr>
                <w:ilvl w:val="0"/>
                <w:numId w:val="21"/>
              </w:numPr>
              <w:tabs>
                <w:tab w:val="num" w:pos="254"/>
              </w:tabs>
              <w:suppressAutoHyphens/>
              <w:spacing w:after="0" w:line="240" w:lineRule="auto"/>
              <w:ind w:hanging="700"/>
              <w:rPr>
                <w:rFonts w:eastAsia="Times New Roman" w:cstheme="minorHAnsi"/>
                <w:sz w:val="18"/>
                <w:szCs w:val="18"/>
                <w:lang w:eastAsia="ar-SA"/>
              </w:rPr>
            </w:pPr>
            <w:r w:rsidRPr="000C182A">
              <w:rPr>
                <w:rFonts w:eastAsia="Times New Roman" w:cstheme="minorHAnsi"/>
                <w:sz w:val="18"/>
                <w:szCs w:val="18"/>
                <w:lang w:eastAsia="ar-SA"/>
              </w:rPr>
              <w:t>toelichten van de situatie door de student (contextverheldering)</w:t>
            </w:r>
          </w:p>
          <w:p w:rsidR="000C182A" w:rsidRPr="000C182A" w:rsidRDefault="000C182A" w:rsidP="000C182A">
            <w:pPr>
              <w:numPr>
                <w:ilvl w:val="0"/>
                <w:numId w:val="21"/>
              </w:numPr>
              <w:tabs>
                <w:tab w:val="num" w:pos="254"/>
              </w:tabs>
              <w:suppressAutoHyphens/>
              <w:spacing w:after="0" w:line="240" w:lineRule="auto"/>
              <w:ind w:left="280" w:hanging="260"/>
              <w:rPr>
                <w:rFonts w:eastAsia="Times New Roman" w:cstheme="minorHAnsi"/>
                <w:b/>
                <w:sz w:val="18"/>
                <w:szCs w:val="18"/>
                <w:lang w:eastAsia="ar-SA"/>
              </w:rPr>
            </w:pPr>
            <w:r w:rsidRPr="000C182A">
              <w:rPr>
                <w:rFonts w:eastAsia="Times New Roman" w:cstheme="minorHAnsi"/>
                <w:sz w:val="18"/>
                <w:szCs w:val="18"/>
                <w:lang w:eastAsia="ar-SA"/>
              </w:rPr>
              <w:t>uitvragen competentie binnen het werkproces en de situatie volgens de STARRT-methodiek</w:t>
            </w:r>
          </w:p>
          <w:p w:rsidR="000C182A" w:rsidRPr="000C182A" w:rsidRDefault="000C182A" w:rsidP="000C182A">
            <w:pPr>
              <w:numPr>
                <w:ilvl w:val="0"/>
                <w:numId w:val="21"/>
              </w:numPr>
              <w:tabs>
                <w:tab w:val="num" w:pos="254"/>
              </w:tabs>
              <w:suppressAutoHyphens/>
              <w:spacing w:after="0" w:line="240" w:lineRule="auto"/>
              <w:ind w:left="280" w:hanging="260"/>
              <w:rPr>
                <w:rFonts w:eastAsia="Times New Roman" w:cstheme="minorHAnsi"/>
                <w:sz w:val="18"/>
                <w:szCs w:val="18"/>
                <w:lang w:eastAsia="ar-SA"/>
              </w:rPr>
            </w:pPr>
            <w:r w:rsidRPr="000C182A">
              <w:rPr>
                <w:rFonts w:eastAsia="Times New Roman" w:cstheme="minorHAnsi"/>
                <w:sz w:val="18"/>
                <w:szCs w:val="18"/>
                <w:lang w:eastAsia="ar-SA"/>
              </w:rPr>
              <w:t>tussendoor schriftelijk rapporteren op het rapportageformulier.</w:t>
            </w:r>
          </w:p>
          <w:p w:rsidR="000C182A" w:rsidRPr="000C182A" w:rsidRDefault="000C182A" w:rsidP="000C182A">
            <w:pPr>
              <w:spacing w:after="0" w:line="240" w:lineRule="auto"/>
              <w:rPr>
                <w:rFonts w:eastAsia="Times New Roman" w:cstheme="minorHAnsi"/>
                <w:sz w:val="18"/>
                <w:szCs w:val="18"/>
                <w:lang w:eastAsia="ar-SA"/>
              </w:rPr>
            </w:pPr>
            <w:r w:rsidRPr="000C182A">
              <w:rPr>
                <w:rFonts w:eastAsia="Times New Roman" w:cstheme="minorHAnsi"/>
                <w:sz w:val="18"/>
                <w:szCs w:val="18"/>
                <w:lang w:eastAsia="ar-SA"/>
              </w:rPr>
              <w:t xml:space="preserve">Let op: Het gesprek gaat over </w:t>
            </w:r>
            <w:r w:rsidRPr="000C182A">
              <w:rPr>
                <w:rFonts w:ascii="Calibri" w:eastAsia="Times New Roman" w:hAnsi="Calibri" w:cs="Calibri"/>
                <w:sz w:val="18"/>
                <w:szCs w:val="18"/>
                <w:lang w:eastAsia="ar-SA"/>
              </w:rPr>
              <w:t>éé</w:t>
            </w:r>
            <w:r w:rsidRPr="000C182A">
              <w:rPr>
                <w:rFonts w:eastAsia="Times New Roman" w:cstheme="minorHAnsi"/>
                <w:sz w:val="18"/>
                <w:szCs w:val="18"/>
                <w:lang w:eastAsia="ar-SA"/>
              </w:rPr>
              <w:t xml:space="preserve">n of twee situaties. Dit hangt af van de wijze waarop de student zich heeft voorbereid: heeft zij/hij de werkprocessen/competenties waarover het gesprek volgens het faseboekje dient te gaan, beschreven aan de hand van </w:t>
            </w:r>
            <w:r w:rsidRPr="000C182A">
              <w:rPr>
                <w:rFonts w:ascii="Calibri" w:eastAsia="Times New Roman" w:hAnsi="Calibri" w:cs="Calibri"/>
                <w:sz w:val="18"/>
                <w:szCs w:val="18"/>
                <w:lang w:eastAsia="ar-SA"/>
              </w:rPr>
              <w:t>éé</w:t>
            </w:r>
            <w:r w:rsidRPr="000C182A">
              <w:rPr>
                <w:rFonts w:eastAsia="Times New Roman" w:cstheme="minorHAnsi"/>
                <w:sz w:val="18"/>
                <w:szCs w:val="18"/>
                <w:lang w:eastAsia="ar-SA"/>
              </w:rPr>
              <w:t xml:space="preserve">n situatie of heeft zij/hij dit gedaan via twee casussen/ervaringen. </w:t>
            </w:r>
          </w:p>
          <w:p w:rsidR="000C182A" w:rsidRPr="000C182A" w:rsidRDefault="000C182A" w:rsidP="000C182A">
            <w:pPr>
              <w:spacing w:after="0" w:line="240" w:lineRule="auto"/>
              <w:rPr>
                <w:rFonts w:eastAsia="Times New Roman" w:cstheme="minorHAnsi"/>
                <w:sz w:val="18"/>
                <w:szCs w:val="18"/>
                <w:lang w:eastAsia="ar-SA"/>
              </w:rPr>
            </w:pPr>
            <w:r w:rsidRPr="000C182A">
              <w:rPr>
                <w:rFonts w:eastAsia="Times New Roman" w:cstheme="minorHAnsi"/>
                <w:sz w:val="18"/>
                <w:szCs w:val="18"/>
                <w:lang w:eastAsia="ar-SA"/>
              </w:rPr>
              <w:t xml:space="preserve">In de SAV, wanneer zowel een VZ- als MZ-assessmentgesprek gevoerd wordt, komen max. twee situaties aan bod, waarvan </w:t>
            </w:r>
            <w:r w:rsidRPr="000C182A">
              <w:rPr>
                <w:rFonts w:ascii="Calibri" w:eastAsia="Times New Roman" w:hAnsi="Calibri" w:cs="Calibri"/>
                <w:sz w:val="18"/>
                <w:szCs w:val="18"/>
                <w:lang w:eastAsia="ar-SA"/>
              </w:rPr>
              <w:t>éé</w:t>
            </w:r>
            <w:r w:rsidRPr="000C182A">
              <w:rPr>
                <w:rFonts w:eastAsia="Times New Roman" w:cstheme="minorHAnsi"/>
                <w:sz w:val="18"/>
                <w:szCs w:val="18"/>
                <w:lang w:eastAsia="ar-SA"/>
              </w:rPr>
              <w:t xml:space="preserve">n uit VZ en </w:t>
            </w:r>
            <w:r w:rsidRPr="000C182A">
              <w:rPr>
                <w:rFonts w:ascii="Calibri" w:eastAsia="Times New Roman" w:hAnsi="Calibri" w:cs="Calibri"/>
                <w:sz w:val="18"/>
                <w:szCs w:val="18"/>
                <w:lang w:eastAsia="ar-SA"/>
              </w:rPr>
              <w:t>éé</w:t>
            </w:r>
            <w:r w:rsidRPr="000C182A">
              <w:rPr>
                <w:rFonts w:eastAsia="Times New Roman" w:cstheme="minorHAnsi"/>
                <w:sz w:val="18"/>
                <w:szCs w:val="18"/>
                <w:lang w:eastAsia="ar-SA"/>
              </w:rPr>
              <w:t xml:space="preserve">n uit MZ, door de student zelf te bepalen.  </w:t>
            </w:r>
          </w:p>
        </w:tc>
      </w:tr>
      <w:tr w:rsidR="000C182A" w:rsidRPr="000C182A" w:rsidTr="000B1022">
        <w:trPr>
          <w:trHeight w:val="138"/>
        </w:trPr>
        <w:tc>
          <w:tcPr>
            <w:tcW w:w="9324" w:type="dxa"/>
            <w:tcBorders>
              <w:top w:val="single" w:sz="12" w:space="0" w:color="auto"/>
              <w:left w:val="single" w:sz="12" w:space="0" w:color="auto"/>
              <w:bottom w:val="single" w:sz="12" w:space="0" w:color="auto"/>
              <w:right w:val="single" w:sz="12" w:space="0" w:color="auto"/>
            </w:tcBorders>
            <w:shd w:val="clear" w:color="auto" w:fill="auto"/>
          </w:tcPr>
          <w:p w:rsidR="000C182A" w:rsidRPr="000C182A" w:rsidRDefault="000C182A" w:rsidP="000C182A">
            <w:pPr>
              <w:suppressAutoHyphens/>
              <w:spacing w:after="0" w:line="240" w:lineRule="auto"/>
              <w:rPr>
                <w:rFonts w:eastAsia="Times New Roman" w:cstheme="minorHAnsi"/>
                <w:b/>
                <w:sz w:val="18"/>
                <w:szCs w:val="18"/>
                <w:lang w:eastAsia="ar-SA"/>
              </w:rPr>
            </w:pPr>
            <w:r w:rsidRPr="000C182A">
              <w:rPr>
                <w:rFonts w:eastAsia="Times New Roman" w:cstheme="minorHAnsi"/>
                <w:b/>
                <w:sz w:val="18"/>
                <w:szCs w:val="18"/>
                <w:lang w:eastAsia="ar-SA"/>
              </w:rPr>
              <w:t>4. Beoordeling (slotfase) (5-10 min.)</w:t>
            </w:r>
          </w:p>
          <w:p w:rsidR="000C182A" w:rsidRPr="000C182A" w:rsidRDefault="000C182A" w:rsidP="000C182A">
            <w:pPr>
              <w:numPr>
                <w:ilvl w:val="0"/>
                <w:numId w:val="21"/>
              </w:numPr>
              <w:tabs>
                <w:tab w:val="num" w:pos="228"/>
              </w:tabs>
              <w:suppressAutoHyphens/>
              <w:spacing w:after="0" w:line="240" w:lineRule="auto"/>
              <w:ind w:left="254" w:hanging="260"/>
              <w:rPr>
                <w:rFonts w:eastAsia="Times New Roman" w:cstheme="minorHAnsi"/>
                <w:sz w:val="18"/>
                <w:szCs w:val="18"/>
                <w:lang w:eastAsia="ar-SA"/>
              </w:rPr>
            </w:pPr>
            <w:r w:rsidRPr="000C182A">
              <w:rPr>
                <w:rFonts w:eastAsia="Times New Roman" w:cstheme="minorHAnsi"/>
                <w:sz w:val="18"/>
                <w:szCs w:val="18"/>
                <w:lang w:eastAsia="ar-SA"/>
              </w:rPr>
              <w:t>de student trekt zich kort terug en vult ondertussen het formulier Evaluatie examen student in</w:t>
            </w:r>
          </w:p>
          <w:p w:rsidR="000C182A" w:rsidRPr="000C182A" w:rsidRDefault="000C182A" w:rsidP="000C182A">
            <w:pPr>
              <w:numPr>
                <w:ilvl w:val="0"/>
                <w:numId w:val="21"/>
              </w:numPr>
              <w:tabs>
                <w:tab w:val="num" w:pos="228"/>
              </w:tabs>
              <w:suppressAutoHyphens/>
              <w:spacing w:after="0" w:line="240" w:lineRule="auto"/>
              <w:ind w:left="254" w:hanging="260"/>
              <w:rPr>
                <w:rFonts w:eastAsia="Times New Roman" w:cstheme="minorHAnsi"/>
                <w:sz w:val="18"/>
                <w:szCs w:val="18"/>
                <w:lang w:eastAsia="ar-SA"/>
              </w:rPr>
            </w:pPr>
            <w:r w:rsidRPr="000C182A">
              <w:rPr>
                <w:rFonts w:eastAsia="Times New Roman" w:cstheme="minorHAnsi"/>
                <w:sz w:val="18"/>
                <w:szCs w:val="18"/>
                <w:lang w:eastAsia="ar-SA"/>
              </w:rPr>
              <w:t>beoordelen assessmentgesprek o.b.v. het rapportageformulier en m.b.v. beoordelingslijst assessmentgesprek door de assessoren afzonderlijk</w:t>
            </w:r>
          </w:p>
          <w:p w:rsidR="000C182A" w:rsidRPr="000C182A" w:rsidRDefault="000C182A" w:rsidP="000C182A">
            <w:pPr>
              <w:numPr>
                <w:ilvl w:val="0"/>
                <w:numId w:val="21"/>
              </w:numPr>
              <w:tabs>
                <w:tab w:val="num" w:pos="228"/>
              </w:tabs>
              <w:suppressAutoHyphens/>
              <w:spacing w:after="0" w:line="240" w:lineRule="auto"/>
              <w:ind w:left="254" w:hanging="260"/>
              <w:rPr>
                <w:rFonts w:eastAsia="Times New Roman" w:cstheme="minorHAnsi"/>
                <w:sz w:val="18"/>
                <w:szCs w:val="18"/>
                <w:lang w:eastAsia="ar-SA"/>
              </w:rPr>
            </w:pPr>
            <w:r w:rsidRPr="000C182A">
              <w:rPr>
                <w:rFonts w:eastAsia="Times New Roman" w:cstheme="minorHAnsi"/>
                <w:sz w:val="18"/>
                <w:szCs w:val="18"/>
                <w:lang w:eastAsia="ar-SA"/>
              </w:rPr>
              <w:t>gezamenlijk vaststellen van het beoordelingsresultaat en onderbouwing daarvan</w:t>
            </w:r>
          </w:p>
          <w:p w:rsidR="000C182A" w:rsidRPr="000C182A" w:rsidRDefault="000C182A" w:rsidP="000C182A">
            <w:pPr>
              <w:numPr>
                <w:ilvl w:val="0"/>
                <w:numId w:val="21"/>
              </w:numPr>
              <w:tabs>
                <w:tab w:val="num" w:pos="228"/>
              </w:tabs>
              <w:suppressAutoHyphens/>
              <w:spacing w:after="0" w:line="240" w:lineRule="auto"/>
              <w:ind w:left="254" w:hanging="260"/>
              <w:rPr>
                <w:rFonts w:eastAsia="Times New Roman" w:cstheme="minorHAnsi"/>
                <w:sz w:val="18"/>
                <w:szCs w:val="18"/>
                <w:lang w:eastAsia="ar-SA"/>
              </w:rPr>
            </w:pPr>
            <w:r w:rsidRPr="000C182A">
              <w:rPr>
                <w:rFonts w:eastAsia="Times New Roman" w:cstheme="minorHAnsi"/>
                <w:sz w:val="18"/>
                <w:szCs w:val="18"/>
                <w:lang w:eastAsia="ar-SA"/>
              </w:rPr>
              <w:t>invullen van de beoordelingslijst assessmentgesprek en hieraan het rapportageformulier toevoegen</w:t>
            </w:r>
          </w:p>
          <w:p w:rsidR="000C182A" w:rsidRPr="000C182A" w:rsidRDefault="000C182A" w:rsidP="000C182A">
            <w:pPr>
              <w:numPr>
                <w:ilvl w:val="0"/>
                <w:numId w:val="21"/>
              </w:numPr>
              <w:tabs>
                <w:tab w:val="num" w:pos="228"/>
              </w:tabs>
              <w:suppressAutoHyphens/>
              <w:spacing w:after="0" w:line="240" w:lineRule="auto"/>
              <w:ind w:left="254" w:hanging="260"/>
              <w:rPr>
                <w:rFonts w:eastAsia="Times New Roman" w:cstheme="minorHAnsi"/>
                <w:sz w:val="18"/>
                <w:szCs w:val="18"/>
                <w:lang w:eastAsia="ar-SA"/>
              </w:rPr>
            </w:pPr>
            <w:r w:rsidRPr="000C182A">
              <w:rPr>
                <w:rFonts w:eastAsia="Times New Roman" w:cstheme="minorHAnsi"/>
                <w:sz w:val="18"/>
                <w:szCs w:val="18"/>
                <w:lang w:eastAsia="ar-SA"/>
              </w:rPr>
              <w:t>invullen van het beoordelingsresultaat verantwoordingsverslag en assessmentgesprek op de klassenlijst</w:t>
            </w:r>
          </w:p>
          <w:p w:rsidR="000C182A" w:rsidRPr="000C182A" w:rsidRDefault="000C182A" w:rsidP="000C182A">
            <w:pPr>
              <w:numPr>
                <w:ilvl w:val="0"/>
                <w:numId w:val="21"/>
              </w:numPr>
              <w:tabs>
                <w:tab w:val="num" w:pos="228"/>
              </w:tabs>
              <w:suppressAutoHyphens/>
              <w:spacing w:after="0" w:line="240" w:lineRule="auto"/>
              <w:ind w:left="254" w:hanging="260"/>
              <w:rPr>
                <w:rFonts w:eastAsia="Times New Roman" w:cstheme="minorHAnsi"/>
                <w:sz w:val="18"/>
                <w:szCs w:val="18"/>
                <w:lang w:eastAsia="ar-SA"/>
              </w:rPr>
            </w:pPr>
            <w:r w:rsidRPr="000C182A">
              <w:rPr>
                <w:rFonts w:eastAsia="Times New Roman" w:cstheme="minorHAnsi"/>
                <w:sz w:val="18"/>
                <w:szCs w:val="18"/>
                <w:lang w:eastAsia="ar-SA"/>
              </w:rPr>
              <w:t>binnenroepen van de student.</w:t>
            </w:r>
          </w:p>
        </w:tc>
      </w:tr>
      <w:tr w:rsidR="000C182A" w:rsidRPr="000C182A" w:rsidTr="000B1022">
        <w:trPr>
          <w:trHeight w:val="138"/>
        </w:trPr>
        <w:tc>
          <w:tcPr>
            <w:tcW w:w="9324" w:type="dxa"/>
            <w:tcBorders>
              <w:top w:val="single" w:sz="12" w:space="0" w:color="auto"/>
              <w:left w:val="single" w:sz="12" w:space="0" w:color="auto"/>
              <w:bottom w:val="single" w:sz="12" w:space="0" w:color="auto"/>
              <w:right w:val="single" w:sz="12" w:space="0" w:color="auto"/>
            </w:tcBorders>
            <w:shd w:val="clear" w:color="auto" w:fill="auto"/>
          </w:tcPr>
          <w:p w:rsidR="000C182A" w:rsidRPr="000C182A" w:rsidRDefault="000C182A" w:rsidP="000C182A">
            <w:pPr>
              <w:suppressAutoHyphens/>
              <w:spacing w:after="0" w:line="240" w:lineRule="auto"/>
              <w:rPr>
                <w:rFonts w:eastAsia="Times New Roman" w:cstheme="minorHAnsi"/>
                <w:b/>
                <w:sz w:val="18"/>
                <w:szCs w:val="18"/>
                <w:lang w:eastAsia="ar-SA"/>
              </w:rPr>
            </w:pPr>
            <w:r w:rsidRPr="000C182A">
              <w:rPr>
                <w:rFonts w:eastAsia="Times New Roman" w:cstheme="minorHAnsi"/>
                <w:b/>
                <w:sz w:val="18"/>
                <w:szCs w:val="18"/>
                <w:lang w:eastAsia="ar-SA"/>
              </w:rPr>
              <w:t>5. Evalueren (slotfase) (5-10 min.)</w:t>
            </w:r>
          </w:p>
          <w:p w:rsidR="000C182A" w:rsidRPr="000C182A" w:rsidRDefault="000C182A" w:rsidP="000C182A">
            <w:pPr>
              <w:numPr>
                <w:ilvl w:val="0"/>
                <w:numId w:val="21"/>
              </w:numPr>
              <w:tabs>
                <w:tab w:val="num" w:pos="202"/>
              </w:tabs>
              <w:suppressAutoHyphens/>
              <w:spacing w:after="0" w:line="240" w:lineRule="auto"/>
              <w:ind w:left="202" w:hanging="182"/>
              <w:rPr>
                <w:rFonts w:eastAsia="Times New Roman" w:cstheme="minorHAnsi"/>
                <w:sz w:val="18"/>
                <w:szCs w:val="18"/>
                <w:lang w:eastAsia="ar-SA"/>
              </w:rPr>
            </w:pPr>
            <w:r w:rsidRPr="000C182A">
              <w:rPr>
                <w:rFonts w:eastAsia="Times New Roman" w:cstheme="minorHAnsi"/>
                <w:sz w:val="18"/>
                <w:szCs w:val="18"/>
                <w:lang w:eastAsia="ar-SA"/>
              </w:rPr>
              <w:t>meedelen van de beoordelingsresultaten en de onderbouwing daarvan aan de student</w:t>
            </w:r>
          </w:p>
          <w:p w:rsidR="000C182A" w:rsidRPr="000C182A" w:rsidRDefault="000C182A" w:rsidP="000C182A">
            <w:pPr>
              <w:numPr>
                <w:ilvl w:val="0"/>
                <w:numId w:val="21"/>
              </w:numPr>
              <w:tabs>
                <w:tab w:val="num" w:pos="202"/>
              </w:tabs>
              <w:suppressAutoHyphens/>
              <w:spacing w:after="0" w:line="240" w:lineRule="auto"/>
              <w:ind w:left="202" w:hanging="182"/>
              <w:rPr>
                <w:rFonts w:eastAsia="Times New Roman" w:cstheme="minorHAnsi"/>
                <w:sz w:val="18"/>
                <w:szCs w:val="18"/>
                <w:lang w:eastAsia="ar-SA"/>
              </w:rPr>
            </w:pPr>
            <w:r w:rsidRPr="000C182A">
              <w:rPr>
                <w:rFonts w:eastAsia="Times New Roman" w:cstheme="minorHAnsi"/>
                <w:sz w:val="18"/>
                <w:szCs w:val="18"/>
                <w:lang w:eastAsia="ar-SA"/>
              </w:rPr>
              <w:t>de student feedback vragen op de beoordeling</w:t>
            </w:r>
          </w:p>
          <w:p w:rsidR="000C182A" w:rsidRPr="000C182A" w:rsidRDefault="000C182A" w:rsidP="000C182A">
            <w:pPr>
              <w:numPr>
                <w:ilvl w:val="0"/>
                <w:numId w:val="21"/>
              </w:numPr>
              <w:tabs>
                <w:tab w:val="num" w:pos="202"/>
              </w:tabs>
              <w:suppressAutoHyphens/>
              <w:spacing w:after="0" w:line="240" w:lineRule="auto"/>
              <w:ind w:left="202" w:hanging="182"/>
              <w:rPr>
                <w:rFonts w:eastAsia="Times New Roman" w:cstheme="minorHAnsi"/>
                <w:sz w:val="18"/>
                <w:szCs w:val="18"/>
                <w:lang w:eastAsia="ar-SA"/>
              </w:rPr>
            </w:pPr>
            <w:r w:rsidRPr="000C182A">
              <w:rPr>
                <w:rFonts w:eastAsia="Times New Roman" w:cstheme="minorHAnsi"/>
                <w:sz w:val="18"/>
                <w:szCs w:val="18"/>
                <w:lang w:eastAsia="ar-SA"/>
              </w:rPr>
              <w:t>ondertekenen beoordelingsformulier verantwoordingsverslag en assessmentgesprek door alle drie</w:t>
            </w:r>
          </w:p>
          <w:p w:rsidR="000C182A" w:rsidRPr="000C182A" w:rsidRDefault="000C182A" w:rsidP="000C182A">
            <w:pPr>
              <w:numPr>
                <w:ilvl w:val="0"/>
                <w:numId w:val="21"/>
              </w:numPr>
              <w:tabs>
                <w:tab w:val="num" w:pos="202"/>
              </w:tabs>
              <w:suppressAutoHyphens/>
              <w:spacing w:after="0" w:line="240" w:lineRule="auto"/>
              <w:ind w:left="202" w:hanging="182"/>
              <w:rPr>
                <w:rFonts w:eastAsia="Times New Roman" w:cstheme="minorHAnsi"/>
                <w:sz w:val="18"/>
                <w:szCs w:val="18"/>
                <w:lang w:eastAsia="ar-SA"/>
              </w:rPr>
            </w:pPr>
            <w:r w:rsidRPr="000C182A">
              <w:rPr>
                <w:rFonts w:eastAsia="Times New Roman" w:cstheme="minorHAnsi"/>
                <w:sz w:val="18"/>
                <w:szCs w:val="18"/>
                <w:lang w:eastAsia="ar-SA"/>
              </w:rPr>
              <w:t xml:space="preserve">innemen en </w:t>
            </w:r>
            <w:proofErr w:type="spellStart"/>
            <w:r w:rsidRPr="000C182A">
              <w:rPr>
                <w:rFonts w:eastAsia="Times New Roman" w:cstheme="minorHAnsi"/>
                <w:sz w:val="18"/>
                <w:szCs w:val="18"/>
                <w:lang w:eastAsia="ar-SA"/>
              </w:rPr>
              <w:t>z.n</w:t>
            </w:r>
            <w:proofErr w:type="spellEnd"/>
            <w:r w:rsidRPr="000C182A">
              <w:rPr>
                <w:rFonts w:eastAsia="Times New Roman" w:cstheme="minorHAnsi"/>
                <w:sz w:val="18"/>
                <w:szCs w:val="18"/>
                <w:lang w:eastAsia="ar-SA"/>
              </w:rPr>
              <w:t>. kort bespreken formulier Evaluatie examen student</w:t>
            </w:r>
          </w:p>
          <w:p w:rsidR="000C182A" w:rsidRPr="000C182A" w:rsidRDefault="000C182A" w:rsidP="000C182A">
            <w:pPr>
              <w:numPr>
                <w:ilvl w:val="0"/>
                <w:numId w:val="21"/>
              </w:numPr>
              <w:tabs>
                <w:tab w:val="num" w:pos="202"/>
              </w:tabs>
              <w:suppressAutoHyphens/>
              <w:spacing w:after="0" w:line="240" w:lineRule="auto"/>
              <w:ind w:left="202" w:hanging="182"/>
              <w:rPr>
                <w:rFonts w:eastAsia="Times New Roman" w:cstheme="minorHAnsi"/>
                <w:sz w:val="18"/>
                <w:szCs w:val="18"/>
                <w:lang w:eastAsia="ar-SA"/>
              </w:rPr>
            </w:pPr>
            <w:r w:rsidRPr="000C182A">
              <w:rPr>
                <w:rFonts w:eastAsia="Times New Roman" w:cstheme="minorHAnsi"/>
                <w:sz w:val="18"/>
                <w:szCs w:val="18"/>
                <w:lang w:eastAsia="ar-SA"/>
              </w:rPr>
              <w:t>aan het eind van de gesprekken in dezelfde samenstelling als gesprekscommissie: invullen formulier Evaluatie Examen assessoren.</w:t>
            </w:r>
          </w:p>
          <w:p w:rsidR="000C182A" w:rsidRPr="000C182A" w:rsidRDefault="000C182A" w:rsidP="000C182A">
            <w:pPr>
              <w:spacing w:after="0" w:line="240" w:lineRule="auto"/>
              <w:rPr>
                <w:rFonts w:eastAsia="Times New Roman" w:cstheme="minorHAnsi"/>
                <w:sz w:val="18"/>
                <w:szCs w:val="18"/>
                <w:lang w:eastAsia="ar-SA"/>
              </w:rPr>
            </w:pPr>
            <w:r w:rsidRPr="000C182A">
              <w:rPr>
                <w:rFonts w:eastAsia="Times New Roman" w:cstheme="minorHAnsi"/>
                <w:sz w:val="18"/>
                <w:szCs w:val="18"/>
                <w:lang w:eastAsia="ar-SA"/>
              </w:rPr>
              <w:t>Let op: De ingevulde beoordelingslijsten hoeven niet gekopieerd te worden door de schoolassessor, omdat de student deze via haar/zijn examendossier zelf dient in te leveren bij het examenbureau.</w:t>
            </w:r>
          </w:p>
        </w:tc>
      </w:tr>
      <w:tr w:rsidR="000C182A" w:rsidRPr="000C182A" w:rsidTr="000B1022">
        <w:trPr>
          <w:trHeight w:val="138"/>
        </w:trPr>
        <w:tc>
          <w:tcPr>
            <w:tcW w:w="9324" w:type="dxa"/>
            <w:tcBorders>
              <w:top w:val="single" w:sz="12" w:space="0" w:color="auto"/>
              <w:left w:val="single" w:sz="12" w:space="0" w:color="auto"/>
              <w:bottom w:val="single" w:sz="12" w:space="0" w:color="auto"/>
              <w:right w:val="single" w:sz="12" w:space="0" w:color="auto"/>
            </w:tcBorders>
            <w:shd w:val="clear" w:color="auto" w:fill="auto"/>
          </w:tcPr>
          <w:p w:rsidR="000C182A" w:rsidRPr="000C182A" w:rsidRDefault="000C182A" w:rsidP="000C182A">
            <w:pPr>
              <w:suppressAutoHyphens/>
              <w:spacing w:after="0" w:line="240" w:lineRule="auto"/>
              <w:rPr>
                <w:rFonts w:eastAsia="Times New Roman" w:cstheme="minorHAnsi"/>
                <w:b/>
                <w:sz w:val="18"/>
                <w:szCs w:val="18"/>
                <w:lang w:eastAsia="ar-SA"/>
              </w:rPr>
            </w:pPr>
            <w:r w:rsidRPr="000C182A">
              <w:rPr>
                <w:rFonts w:eastAsia="Times New Roman" w:cstheme="minorHAnsi"/>
                <w:b/>
                <w:sz w:val="18"/>
                <w:szCs w:val="18"/>
                <w:lang w:eastAsia="ar-SA"/>
              </w:rPr>
              <w:t>6. Afronding (aan het eind van elk dagdeel, door de schoolassessor):</w:t>
            </w:r>
          </w:p>
          <w:p w:rsidR="000C182A" w:rsidRPr="000C182A" w:rsidRDefault="000C182A" w:rsidP="000C182A">
            <w:pPr>
              <w:numPr>
                <w:ilvl w:val="0"/>
                <w:numId w:val="21"/>
              </w:numPr>
              <w:tabs>
                <w:tab w:val="num" w:pos="202"/>
              </w:tabs>
              <w:suppressAutoHyphens/>
              <w:spacing w:after="0" w:line="240" w:lineRule="auto"/>
              <w:ind w:left="202" w:hanging="182"/>
              <w:rPr>
                <w:rFonts w:eastAsia="Times New Roman" w:cstheme="minorHAnsi"/>
                <w:sz w:val="18"/>
                <w:szCs w:val="18"/>
                <w:lang w:eastAsia="ar-SA"/>
              </w:rPr>
            </w:pPr>
            <w:r w:rsidRPr="000C182A">
              <w:rPr>
                <w:rFonts w:eastAsia="Times New Roman" w:cstheme="minorHAnsi"/>
                <w:sz w:val="18"/>
                <w:szCs w:val="18"/>
                <w:lang w:eastAsia="ar-SA"/>
              </w:rPr>
              <w:t>In de envelop doen, in onderstaande volgorde:</w:t>
            </w:r>
          </w:p>
          <w:p w:rsidR="000C182A" w:rsidRPr="000C182A" w:rsidRDefault="000C182A" w:rsidP="000C182A">
            <w:pPr>
              <w:numPr>
                <w:ilvl w:val="0"/>
                <w:numId w:val="21"/>
              </w:numPr>
              <w:tabs>
                <w:tab w:val="num" w:pos="202"/>
              </w:tabs>
              <w:suppressAutoHyphens/>
              <w:spacing w:after="0" w:line="240" w:lineRule="auto"/>
              <w:ind w:left="384" w:hanging="182"/>
              <w:rPr>
                <w:rFonts w:eastAsia="Times New Roman" w:cstheme="minorHAnsi"/>
                <w:sz w:val="18"/>
                <w:szCs w:val="18"/>
                <w:lang w:eastAsia="ar-SA"/>
              </w:rPr>
            </w:pPr>
            <w:r w:rsidRPr="000C182A">
              <w:rPr>
                <w:rFonts w:eastAsia="Times New Roman" w:cstheme="minorHAnsi"/>
                <w:sz w:val="18"/>
                <w:szCs w:val="18"/>
                <w:lang w:eastAsia="ar-SA"/>
              </w:rPr>
              <w:t>Ingevulde klassenlijst</w:t>
            </w:r>
          </w:p>
          <w:p w:rsidR="000C182A" w:rsidRPr="000C182A" w:rsidRDefault="000C182A" w:rsidP="000C182A">
            <w:pPr>
              <w:numPr>
                <w:ilvl w:val="0"/>
                <w:numId w:val="21"/>
              </w:numPr>
              <w:tabs>
                <w:tab w:val="num" w:pos="202"/>
              </w:tabs>
              <w:suppressAutoHyphens/>
              <w:spacing w:after="0" w:line="240" w:lineRule="auto"/>
              <w:ind w:left="384" w:hanging="182"/>
              <w:rPr>
                <w:rFonts w:eastAsia="Times New Roman" w:cstheme="minorHAnsi"/>
                <w:sz w:val="18"/>
                <w:szCs w:val="18"/>
                <w:lang w:eastAsia="ar-SA"/>
              </w:rPr>
            </w:pPr>
            <w:r w:rsidRPr="000C182A">
              <w:rPr>
                <w:rFonts w:eastAsia="Times New Roman" w:cstheme="minorHAnsi"/>
                <w:sz w:val="18"/>
                <w:szCs w:val="18"/>
                <w:lang w:eastAsia="ar-SA"/>
              </w:rPr>
              <w:t>Evaluatieformulieren studenten</w:t>
            </w:r>
          </w:p>
          <w:p w:rsidR="000C182A" w:rsidRPr="000C182A" w:rsidRDefault="000C182A" w:rsidP="000C182A">
            <w:pPr>
              <w:numPr>
                <w:ilvl w:val="0"/>
                <w:numId w:val="21"/>
              </w:numPr>
              <w:tabs>
                <w:tab w:val="num" w:pos="202"/>
              </w:tabs>
              <w:suppressAutoHyphens/>
              <w:spacing w:after="0" w:line="240" w:lineRule="auto"/>
              <w:ind w:left="384" w:hanging="182"/>
              <w:rPr>
                <w:rFonts w:eastAsia="Times New Roman" w:cstheme="minorHAnsi"/>
                <w:sz w:val="18"/>
                <w:szCs w:val="18"/>
                <w:lang w:eastAsia="ar-SA"/>
              </w:rPr>
            </w:pPr>
            <w:r w:rsidRPr="000C182A">
              <w:rPr>
                <w:rFonts w:eastAsia="Times New Roman" w:cstheme="minorHAnsi"/>
                <w:sz w:val="18"/>
                <w:szCs w:val="18"/>
                <w:lang w:eastAsia="ar-SA"/>
              </w:rPr>
              <w:t xml:space="preserve">Evaluatieformulier assessoren (gesprekscommissie) </w:t>
            </w:r>
          </w:p>
          <w:p w:rsidR="000C182A" w:rsidRPr="000C182A" w:rsidRDefault="000C182A" w:rsidP="000C182A">
            <w:pPr>
              <w:numPr>
                <w:ilvl w:val="0"/>
                <w:numId w:val="21"/>
              </w:numPr>
              <w:tabs>
                <w:tab w:val="num" w:pos="202"/>
              </w:tabs>
              <w:suppressAutoHyphens/>
              <w:spacing w:after="0" w:line="240" w:lineRule="auto"/>
              <w:ind w:left="202" w:hanging="182"/>
              <w:rPr>
                <w:rFonts w:eastAsia="Times New Roman" w:cstheme="minorHAnsi"/>
                <w:sz w:val="18"/>
                <w:szCs w:val="18"/>
                <w:lang w:eastAsia="ar-SA"/>
              </w:rPr>
            </w:pPr>
            <w:r w:rsidRPr="000C182A">
              <w:rPr>
                <w:rFonts w:eastAsia="Times New Roman" w:cstheme="minorHAnsi"/>
                <w:sz w:val="18"/>
                <w:szCs w:val="18"/>
                <w:lang w:eastAsia="ar-SA"/>
              </w:rPr>
              <w:t>Ruimte opruimen</w:t>
            </w:r>
          </w:p>
          <w:p w:rsidR="000C182A" w:rsidRPr="000C182A" w:rsidRDefault="000C182A" w:rsidP="000C182A">
            <w:pPr>
              <w:numPr>
                <w:ilvl w:val="0"/>
                <w:numId w:val="21"/>
              </w:numPr>
              <w:tabs>
                <w:tab w:val="num" w:pos="202"/>
              </w:tabs>
              <w:suppressAutoHyphens/>
              <w:spacing w:after="0" w:line="240" w:lineRule="auto"/>
              <w:ind w:left="202" w:hanging="182"/>
              <w:rPr>
                <w:rFonts w:eastAsia="Times New Roman" w:cstheme="minorHAnsi"/>
                <w:sz w:val="18"/>
                <w:szCs w:val="18"/>
                <w:lang w:eastAsia="ar-SA"/>
              </w:rPr>
            </w:pPr>
            <w:r w:rsidRPr="000C182A">
              <w:rPr>
                <w:rFonts w:eastAsia="Times New Roman" w:cstheme="minorHAnsi"/>
                <w:sz w:val="18"/>
                <w:szCs w:val="18"/>
                <w:lang w:eastAsia="ar-SA"/>
              </w:rPr>
              <w:t>Gebruikte catering en evt. andere benodigdheden terugbrengen</w:t>
            </w:r>
          </w:p>
          <w:p w:rsidR="000C182A" w:rsidRPr="000C182A" w:rsidRDefault="000C182A" w:rsidP="000C182A">
            <w:pPr>
              <w:numPr>
                <w:ilvl w:val="0"/>
                <w:numId w:val="21"/>
              </w:numPr>
              <w:tabs>
                <w:tab w:val="num" w:pos="202"/>
              </w:tabs>
              <w:suppressAutoHyphens/>
              <w:spacing w:after="0" w:line="240" w:lineRule="auto"/>
              <w:ind w:left="202" w:hanging="182"/>
              <w:rPr>
                <w:rFonts w:eastAsia="Times New Roman" w:cstheme="minorHAnsi"/>
                <w:sz w:val="18"/>
                <w:szCs w:val="18"/>
                <w:lang w:eastAsia="ar-SA"/>
              </w:rPr>
            </w:pPr>
            <w:r w:rsidRPr="000C182A">
              <w:rPr>
                <w:rFonts w:eastAsia="Times New Roman" w:cstheme="minorHAnsi"/>
                <w:sz w:val="18"/>
                <w:szCs w:val="18"/>
                <w:lang w:eastAsia="ar-SA"/>
              </w:rPr>
              <w:t>Werkveldassessor bedanken en/of begeleiden naar de lunch/vertrek.</w:t>
            </w:r>
          </w:p>
        </w:tc>
      </w:tr>
    </w:tbl>
    <w:p w:rsidR="001F66EC" w:rsidRDefault="001F66EC">
      <w:pPr>
        <w:rPr>
          <w:rFonts w:eastAsia="Calibri" w:cstheme="minorHAnsi"/>
          <w:sz w:val="20"/>
          <w:szCs w:val="20"/>
        </w:rPr>
      </w:pPr>
      <w:r>
        <w:rPr>
          <w:rFonts w:eastAsia="Calibri" w:cstheme="minorHAnsi"/>
          <w:sz w:val="20"/>
          <w:szCs w:val="20"/>
        </w:rPr>
        <w:br w:type="page"/>
      </w:r>
    </w:p>
    <w:p w:rsidR="00527D75" w:rsidRPr="00527D75" w:rsidRDefault="00527D75" w:rsidP="00527D75">
      <w:pPr>
        <w:suppressAutoHyphens/>
        <w:spacing w:after="0" w:line="240" w:lineRule="auto"/>
        <w:rPr>
          <w:rFonts w:ascii="Times New Roman" w:eastAsia="Times New Roman" w:hAnsi="Times New Roman" w:cs="Times New Roman"/>
          <w:sz w:val="20"/>
          <w:szCs w:val="20"/>
          <w:lang w:eastAsia="ar-S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268"/>
        <w:gridCol w:w="18"/>
        <w:gridCol w:w="2392"/>
        <w:gridCol w:w="2693"/>
      </w:tblGrid>
      <w:tr w:rsidR="00527D75" w:rsidRPr="00091092" w:rsidTr="00527D75">
        <w:trPr>
          <w:trHeight w:val="532"/>
        </w:trPr>
        <w:tc>
          <w:tcPr>
            <w:tcW w:w="9781" w:type="dxa"/>
            <w:gridSpan w:val="5"/>
            <w:tcBorders>
              <w:top w:val="single" w:sz="12" w:space="0" w:color="000000"/>
              <w:left w:val="single" w:sz="12" w:space="0" w:color="000000"/>
              <w:bottom w:val="single" w:sz="12" w:space="0" w:color="000000"/>
              <w:right w:val="single" w:sz="12" w:space="0" w:color="000000"/>
            </w:tcBorders>
          </w:tcPr>
          <w:p w:rsidR="00527D75" w:rsidRPr="00091092" w:rsidRDefault="00527D75" w:rsidP="00527D75">
            <w:pPr>
              <w:jc w:val="center"/>
              <w:rPr>
                <w:rFonts w:ascii="Calibri" w:eastAsia="Calibri" w:hAnsi="Calibri" w:cs="Calibri"/>
                <w:b/>
                <w:color w:val="C00000"/>
                <w:sz w:val="24"/>
                <w:szCs w:val="24"/>
              </w:rPr>
            </w:pPr>
            <w:r w:rsidRPr="00091092">
              <w:rPr>
                <w:rFonts w:ascii="Calibri" w:eastAsia="Calibri" w:hAnsi="Calibri" w:cs="Calibri"/>
                <w:b/>
                <w:color w:val="C00000"/>
                <w:sz w:val="24"/>
                <w:szCs w:val="24"/>
              </w:rPr>
              <w:t xml:space="preserve">Formulier </w:t>
            </w:r>
            <w:r>
              <w:rPr>
                <w:rFonts w:ascii="Calibri" w:eastAsia="Calibri" w:hAnsi="Calibri" w:cs="Calibri"/>
                <w:b/>
                <w:color w:val="C00000"/>
                <w:sz w:val="24"/>
                <w:szCs w:val="24"/>
              </w:rPr>
              <w:t>Rapportage Assessmentgesprek</w:t>
            </w:r>
            <w:r w:rsidRPr="00C870D0">
              <w:rPr>
                <w:rFonts w:eastAsia="Calibri" w:cstheme="minorHAnsi"/>
                <w:b/>
                <w:color w:val="C00000"/>
                <w:sz w:val="24"/>
                <w:szCs w:val="24"/>
              </w:rPr>
              <w:t xml:space="preserve"> </w:t>
            </w:r>
            <w:r>
              <w:rPr>
                <w:rFonts w:eastAsia="Calibri" w:cstheme="minorHAnsi"/>
                <w:b/>
                <w:color w:val="C00000"/>
                <w:sz w:val="24"/>
                <w:szCs w:val="24"/>
              </w:rPr>
              <w:t>(eind van BPV2 en BPV4) *</w:t>
            </w:r>
          </w:p>
        </w:tc>
      </w:tr>
      <w:tr w:rsidR="00527D75" w:rsidRPr="00091092"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410" w:type="dxa"/>
            <w:shd w:val="clear" w:color="auto" w:fill="auto"/>
          </w:tcPr>
          <w:p w:rsidR="00527D75" w:rsidRPr="00091092" w:rsidRDefault="00527D75" w:rsidP="00BB12CD">
            <w:pPr>
              <w:spacing w:line="360" w:lineRule="auto"/>
              <w:rPr>
                <w:rFonts w:eastAsia="SimSun" w:cstheme="minorHAnsi"/>
                <w:sz w:val="21"/>
                <w:szCs w:val="21"/>
                <w:lang w:eastAsia="nl-NL"/>
              </w:rPr>
            </w:pPr>
            <w:r w:rsidRPr="00091092">
              <w:rPr>
                <w:rFonts w:eastAsia="SimSun" w:cstheme="minorHAnsi"/>
                <w:sz w:val="21"/>
                <w:szCs w:val="21"/>
                <w:lang w:eastAsia="nl-NL"/>
              </w:rPr>
              <w:t>Naam student</w:t>
            </w:r>
          </w:p>
        </w:tc>
        <w:tc>
          <w:tcPr>
            <w:tcW w:w="2268" w:type="dxa"/>
            <w:shd w:val="clear" w:color="auto" w:fill="auto"/>
            <w:vAlign w:val="center"/>
          </w:tcPr>
          <w:p w:rsidR="00527D75" w:rsidRPr="00091092" w:rsidRDefault="00527D75" w:rsidP="00BB12CD">
            <w:pPr>
              <w:spacing w:line="360" w:lineRule="auto"/>
              <w:jc w:val="center"/>
              <w:rPr>
                <w:rFonts w:eastAsia="SimSun" w:cstheme="minorHAnsi"/>
                <w:sz w:val="21"/>
                <w:szCs w:val="21"/>
                <w:lang w:eastAsia="nl-NL"/>
              </w:rPr>
            </w:pPr>
          </w:p>
        </w:tc>
        <w:tc>
          <w:tcPr>
            <w:tcW w:w="2410" w:type="dxa"/>
            <w:gridSpan w:val="2"/>
            <w:shd w:val="clear" w:color="auto" w:fill="auto"/>
            <w:vAlign w:val="center"/>
          </w:tcPr>
          <w:p w:rsidR="00527D75" w:rsidRPr="00091092" w:rsidRDefault="00527D75" w:rsidP="00BB12CD">
            <w:pPr>
              <w:spacing w:line="360" w:lineRule="auto"/>
              <w:rPr>
                <w:rFonts w:eastAsia="SimSun" w:cstheme="minorHAnsi"/>
                <w:sz w:val="21"/>
                <w:szCs w:val="21"/>
                <w:lang w:eastAsia="nl-NL"/>
              </w:rPr>
            </w:pPr>
            <w:r w:rsidRPr="00091092">
              <w:rPr>
                <w:rFonts w:eastAsia="SimSun" w:cstheme="minorHAnsi"/>
                <w:sz w:val="21"/>
                <w:szCs w:val="21"/>
                <w:lang w:eastAsia="nl-NL"/>
              </w:rPr>
              <w:t>BPV-periode</w:t>
            </w:r>
          </w:p>
        </w:tc>
        <w:tc>
          <w:tcPr>
            <w:tcW w:w="2693" w:type="dxa"/>
            <w:shd w:val="clear" w:color="auto" w:fill="auto"/>
            <w:vAlign w:val="center"/>
          </w:tcPr>
          <w:p w:rsidR="00527D75" w:rsidRPr="00091092" w:rsidRDefault="00527D75" w:rsidP="00BB12CD">
            <w:pPr>
              <w:spacing w:line="360" w:lineRule="auto"/>
              <w:rPr>
                <w:rFonts w:eastAsia="SimSun" w:cstheme="minorHAnsi"/>
                <w:sz w:val="21"/>
                <w:szCs w:val="21"/>
                <w:lang w:eastAsia="nl-NL"/>
              </w:rPr>
            </w:pPr>
          </w:p>
        </w:tc>
      </w:tr>
      <w:tr w:rsidR="00527D75" w:rsidRPr="00091092"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410" w:type="dxa"/>
            <w:shd w:val="clear" w:color="auto" w:fill="auto"/>
          </w:tcPr>
          <w:p w:rsidR="00527D75" w:rsidRPr="00091092" w:rsidRDefault="00527D75" w:rsidP="00BB12CD">
            <w:pPr>
              <w:spacing w:line="360" w:lineRule="auto"/>
              <w:rPr>
                <w:rFonts w:eastAsia="SimSun" w:cstheme="minorHAnsi"/>
                <w:sz w:val="21"/>
                <w:szCs w:val="21"/>
                <w:lang w:eastAsia="nl-NL"/>
              </w:rPr>
            </w:pPr>
            <w:r w:rsidRPr="00091092">
              <w:rPr>
                <w:rFonts w:eastAsia="SimSun" w:cstheme="minorHAnsi"/>
                <w:sz w:val="21"/>
                <w:szCs w:val="21"/>
                <w:lang w:eastAsia="nl-NL"/>
              </w:rPr>
              <w:t>Studentnummer</w:t>
            </w:r>
          </w:p>
        </w:tc>
        <w:tc>
          <w:tcPr>
            <w:tcW w:w="2268" w:type="dxa"/>
            <w:shd w:val="clear" w:color="auto" w:fill="auto"/>
            <w:vAlign w:val="center"/>
          </w:tcPr>
          <w:p w:rsidR="00527D75" w:rsidRPr="00091092" w:rsidRDefault="00527D75" w:rsidP="00BB12CD">
            <w:pPr>
              <w:spacing w:line="360" w:lineRule="auto"/>
              <w:jc w:val="center"/>
              <w:rPr>
                <w:rFonts w:eastAsia="SimSun" w:cstheme="minorHAnsi"/>
                <w:sz w:val="21"/>
                <w:szCs w:val="21"/>
                <w:lang w:eastAsia="nl-NL"/>
              </w:rPr>
            </w:pPr>
          </w:p>
        </w:tc>
        <w:tc>
          <w:tcPr>
            <w:tcW w:w="2410" w:type="dxa"/>
            <w:gridSpan w:val="2"/>
            <w:shd w:val="clear" w:color="auto" w:fill="auto"/>
            <w:vAlign w:val="center"/>
          </w:tcPr>
          <w:p w:rsidR="00527D75" w:rsidRPr="00091092" w:rsidRDefault="00527D75" w:rsidP="00BB12CD">
            <w:pPr>
              <w:spacing w:line="360" w:lineRule="auto"/>
              <w:rPr>
                <w:rFonts w:eastAsia="SimSun" w:cstheme="minorHAnsi"/>
                <w:sz w:val="21"/>
                <w:szCs w:val="21"/>
                <w:lang w:eastAsia="nl-NL"/>
              </w:rPr>
            </w:pPr>
            <w:r w:rsidRPr="00091092">
              <w:rPr>
                <w:rFonts w:eastAsia="SimSun" w:cstheme="minorHAnsi"/>
                <w:sz w:val="21"/>
                <w:szCs w:val="21"/>
                <w:lang w:eastAsia="nl-NL"/>
              </w:rPr>
              <w:t>Datum</w:t>
            </w:r>
          </w:p>
        </w:tc>
        <w:tc>
          <w:tcPr>
            <w:tcW w:w="2693" w:type="dxa"/>
            <w:shd w:val="clear" w:color="auto" w:fill="auto"/>
            <w:vAlign w:val="center"/>
          </w:tcPr>
          <w:p w:rsidR="00527D75" w:rsidRPr="00091092" w:rsidRDefault="00527D75" w:rsidP="00BB12CD">
            <w:pPr>
              <w:spacing w:line="360" w:lineRule="auto"/>
              <w:rPr>
                <w:rFonts w:eastAsia="SimSun" w:cstheme="minorHAnsi"/>
                <w:sz w:val="21"/>
                <w:szCs w:val="21"/>
                <w:lang w:eastAsia="nl-NL"/>
              </w:rPr>
            </w:pPr>
          </w:p>
        </w:tc>
      </w:tr>
      <w:tr w:rsidR="00527D75" w:rsidRPr="00091092"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410" w:type="dxa"/>
            <w:shd w:val="clear" w:color="auto" w:fill="auto"/>
          </w:tcPr>
          <w:p w:rsidR="00527D75" w:rsidRPr="00091092" w:rsidRDefault="00527D75" w:rsidP="00BB12CD">
            <w:pPr>
              <w:spacing w:line="360" w:lineRule="auto"/>
              <w:rPr>
                <w:rFonts w:eastAsia="SimSun" w:cstheme="minorHAnsi"/>
                <w:sz w:val="21"/>
                <w:szCs w:val="21"/>
                <w:lang w:eastAsia="nl-NL"/>
              </w:rPr>
            </w:pPr>
            <w:r w:rsidRPr="00091092">
              <w:rPr>
                <w:rFonts w:eastAsia="SimSun" w:cstheme="minorHAnsi"/>
                <w:sz w:val="21"/>
                <w:szCs w:val="21"/>
                <w:lang w:eastAsia="nl-NL"/>
              </w:rPr>
              <w:t>Opleiding</w:t>
            </w:r>
          </w:p>
        </w:tc>
        <w:tc>
          <w:tcPr>
            <w:tcW w:w="2268" w:type="dxa"/>
            <w:shd w:val="clear" w:color="auto" w:fill="auto"/>
            <w:vAlign w:val="center"/>
          </w:tcPr>
          <w:p w:rsidR="00527D75" w:rsidRPr="00091092" w:rsidRDefault="00527D75" w:rsidP="00BB12CD">
            <w:pPr>
              <w:spacing w:line="360" w:lineRule="auto"/>
              <w:rPr>
                <w:rFonts w:eastAsia="SimSun" w:cstheme="minorHAnsi"/>
                <w:sz w:val="21"/>
                <w:szCs w:val="21"/>
                <w:lang w:eastAsia="nl-NL"/>
              </w:rPr>
            </w:pPr>
          </w:p>
        </w:tc>
        <w:tc>
          <w:tcPr>
            <w:tcW w:w="2410" w:type="dxa"/>
            <w:gridSpan w:val="2"/>
            <w:shd w:val="clear" w:color="auto" w:fill="auto"/>
            <w:vAlign w:val="center"/>
          </w:tcPr>
          <w:p w:rsidR="00527D75" w:rsidRPr="00091092" w:rsidRDefault="00527D75" w:rsidP="00BB12CD">
            <w:pPr>
              <w:spacing w:line="360" w:lineRule="auto"/>
              <w:rPr>
                <w:rFonts w:eastAsia="SimSun" w:cstheme="minorHAnsi"/>
                <w:sz w:val="21"/>
                <w:szCs w:val="21"/>
                <w:lang w:eastAsia="nl-NL"/>
              </w:rPr>
            </w:pPr>
            <w:r w:rsidRPr="00091092">
              <w:rPr>
                <w:rFonts w:eastAsia="SimSun" w:cstheme="minorHAnsi"/>
                <w:sz w:val="21"/>
                <w:szCs w:val="21"/>
                <w:lang w:eastAsia="nl-NL"/>
              </w:rPr>
              <w:t>Docent school</w:t>
            </w:r>
          </w:p>
        </w:tc>
        <w:tc>
          <w:tcPr>
            <w:tcW w:w="2693" w:type="dxa"/>
            <w:shd w:val="clear" w:color="auto" w:fill="auto"/>
            <w:vAlign w:val="center"/>
          </w:tcPr>
          <w:p w:rsidR="00527D75" w:rsidRPr="00091092" w:rsidRDefault="00527D75" w:rsidP="00BB12CD">
            <w:pPr>
              <w:spacing w:line="360" w:lineRule="auto"/>
              <w:rPr>
                <w:rFonts w:eastAsia="SimSun" w:cstheme="minorHAnsi"/>
                <w:sz w:val="21"/>
                <w:szCs w:val="21"/>
                <w:lang w:eastAsia="nl-NL"/>
              </w:rPr>
            </w:pPr>
          </w:p>
        </w:tc>
      </w:tr>
      <w:tr w:rsidR="00527D75" w:rsidRPr="00091092"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c>
          <w:tcPr>
            <w:tcW w:w="2410" w:type="dxa"/>
            <w:tcBorders>
              <w:bottom w:val="single" w:sz="12" w:space="0" w:color="000000"/>
            </w:tcBorders>
            <w:shd w:val="clear" w:color="auto" w:fill="auto"/>
          </w:tcPr>
          <w:p w:rsidR="00527D75" w:rsidRPr="00091092" w:rsidRDefault="00527D75" w:rsidP="00BB12CD">
            <w:pPr>
              <w:spacing w:line="360" w:lineRule="auto"/>
              <w:rPr>
                <w:rFonts w:eastAsia="SimSun" w:cstheme="minorHAnsi"/>
                <w:sz w:val="21"/>
                <w:szCs w:val="21"/>
                <w:lang w:eastAsia="nl-NL"/>
              </w:rPr>
            </w:pPr>
            <w:r w:rsidRPr="00091092">
              <w:rPr>
                <w:rFonts w:eastAsia="SimSun" w:cstheme="minorHAnsi"/>
                <w:sz w:val="21"/>
                <w:szCs w:val="21"/>
                <w:lang w:eastAsia="nl-NL"/>
              </w:rPr>
              <w:t xml:space="preserve">Klas </w:t>
            </w:r>
          </w:p>
        </w:tc>
        <w:tc>
          <w:tcPr>
            <w:tcW w:w="2268" w:type="dxa"/>
            <w:tcBorders>
              <w:bottom w:val="single" w:sz="12" w:space="0" w:color="000000"/>
            </w:tcBorders>
            <w:shd w:val="clear" w:color="auto" w:fill="auto"/>
            <w:vAlign w:val="center"/>
          </w:tcPr>
          <w:p w:rsidR="00527D75" w:rsidRPr="00091092" w:rsidRDefault="00527D75" w:rsidP="00BB12CD">
            <w:pPr>
              <w:spacing w:line="360" w:lineRule="auto"/>
              <w:jc w:val="center"/>
              <w:rPr>
                <w:rFonts w:eastAsia="SimSun" w:cstheme="minorHAnsi"/>
                <w:sz w:val="21"/>
                <w:szCs w:val="21"/>
                <w:lang w:eastAsia="nl-NL"/>
              </w:rPr>
            </w:pPr>
          </w:p>
        </w:tc>
        <w:tc>
          <w:tcPr>
            <w:tcW w:w="2410" w:type="dxa"/>
            <w:gridSpan w:val="2"/>
            <w:tcBorders>
              <w:bottom w:val="single" w:sz="12" w:space="0" w:color="000000"/>
            </w:tcBorders>
            <w:shd w:val="clear" w:color="auto" w:fill="auto"/>
            <w:vAlign w:val="center"/>
          </w:tcPr>
          <w:p w:rsidR="00527D75" w:rsidRPr="00091092" w:rsidRDefault="00527D75" w:rsidP="00BB12CD">
            <w:pPr>
              <w:spacing w:line="360" w:lineRule="auto"/>
              <w:rPr>
                <w:rFonts w:eastAsia="SimSun" w:cstheme="minorHAnsi"/>
                <w:sz w:val="21"/>
                <w:szCs w:val="21"/>
                <w:lang w:eastAsia="nl-NL"/>
              </w:rPr>
            </w:pPr>
            <w:r w:rsidRPr="00091092">
              <w:rPr>
                <w:rFonts w:eastAsia="SimSun" w:cstheme="minorHAnsi"/>
                <w:sz w:val="21"/>
                <w:szCs w:val="21"/>
                <w:lang w:eastAsia="nl-NL"/>
              </w:rPr>
              <w:t xml:space="preserve">BPV-begeleider </w:t>
            </w:r>
            <w:proofErr w:type="spellStart"/>
            <w:r w:rsidRPr="00091092">
              <w:rPr>
                <w:rFonts w:eastAsia="SimSun" w:cstheme="minorHAnsi"/>
                <w:sz w:val="21"/>
                <w:szCs w:val="21"/>
                <w:lang w:eastAsia="nl-NL"/>
              </w:rPr>
              <w:t>inst</w:t>
            </w:r>
            <w:proofErr w:type="spellEnd"/>
            <w:r w:rsidRPr="00091092">
              <w:rPr>
                <w:rFonts w:eastAsia="SimSun" w:cstheme="minorHAnsi"/>
                <w:sz w:val="21"/>
                <w:szCs w:val="21"/>
                <w:lang w:eastAsia="nl-NL"/>
              </w:rPr>
              <w:t>.</w:t>
            </w:r>
          </w:p>
        </w:tc>
        <w:tc>
          <w:tcPr>
            <w:tcW w:w="2693" w:type="dxa"/>
            <w:tcBorders>
              <w:bottom w:val="single" w:sz="12" w:space="0" w:color="000000"/>
            </w:tcBorders>
            <w:shd w:val="clear" w:color="auto" w:fill="auto"/>
            <w:vAlign w:val="center"/>
          </w:tcPr>
          <w:p w:rsidR="00527D75" w:rsidRPr="00091092" w:rsidRDefault="00527D75" w:rsidP="00BB12CD">
            <w:pPr>
              <w:spacing w:line="360" w:lineRule="auto"/>
              <w:rPr>
                <w:rFonts w:eastAsia="SimSun" w:cstheme="minorHAnsi"/>
                <w:sz w:val="21"/>
                <w:szCs w:val="21"/>
                <w:lang w:eastAsia="nl-NL"/>
              </w:rPr>
            </w:pPr>
          </w:p>
        </w:tc>
      </w:tr>
      <w:tr w:rsidR="00527D75" w:rsidRPr="00527D75"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138"/>
        </w:trPr>
        <w:tc>
          <w:tcPr>
            <w:tcW w:w="9781" w:type="dxa"/>
            <w:gridSpan w:val="5"/>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widowControl w:val="0"/>
              <w:spacing w:after="0" w:line="240" w:lineRule="auto"/>
              <w:rPr>
                <w:rFonts w:eastAsia="SimSun" w:cstheme="minorHAnsi"/>
                <w:bCs/>
                <w:i/>
                <w:color w:val="C00000"/>
                <w:sz w:val="20"/>
                <w:szCs w:val="20"/>
                <w:lang w:eastAsia="nl-NL"/>
              </w:rPr>
            </w:pPr>
            <w:r w:rsidRPr="00527D75">
              <w:rPr>
                <w:rFonts w:eastAsia="SimSun" w:cstheme="minorHAnsi"/>
                <w:bCs/>
                <w:i/>
                <w:color w:val="C00000"/>
                <w:sz w:val="20"/>
                <w:szCs w:val="20"/>
                <w:lang w:eastAsia="nl-NL"/>
              </w:rPr>
              <w:t>Op dit formulier vat de assessor die voorzitter/secretaris is tijdens het assessmentgesprek samen, wat in het gesprek besproken is tijdens elke fase van de STARRT. De rapportage dient als hulpmiddel bij het beoordelen van het assessmentgesprek en wordt  vastgeniet aan de beoordelingslijst.</w:t>
            </w:r>
          </w:p>
        </w:tc>
      </w:tr>
      <w:tr w:rsidR="00527D75" w:rsidRPr="00527D75"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696" w:type="dxa"/>
            <w:gridSpan w:val="3"/>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pacing w:after="0" w:line="240" w:lineRule="auto"/>
              <w:rPr>
                <w:rFonts w:ascii="Calibri" w:eastAsia="Times New Roman" w:hAnsi="Calibri" w:cs="Calibri"/>
                <w:b/>
                <w:color w:val="C00000"/>
                <w:sz w:val="21"/>
                <w:szCs w:val="21"/>
                <w:lang w:eastAsia="nl-NL"/>
              </w:rPr>
            </w:pPr>
            <w:r w:rsidRPr="00527D75">
              <w:rPr>
                <w:rFonts w:ascii="Calibri" w:eastAsia="Times New Roman" w:hAnsi="Calibri" w:cs="Calibri"/>
                <w:b/>
                <w:color w:val="C00000"/>
                <w:sz w:val="21"/>
                <w:szCs w:val="21"/>
                <w:lang w:eastAsia="nl-NL"/>
              </w:rPr>
              <w:t>Fase van de STARRT</w:t>
            </w:r>
          </w:p>
        </w:tc>
        <w:tc>
          <w:tcPr>
            <w:tcW w:w="5085" w:type="dxa"/>
            <w:gridSpan w:val="2"/>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uppressAutoHyphens/>
              <w:spacing w:after="0" w:line="240" w:lineRule="auto"/>
              <w:rPr>
                <w:rFonts w:eastAsia="Times New Roman" w:cstheme="minorHAnsi"/>
                <w:b/>
                <w:color w:val="C00000"/>
                <w:sz w:val="21"/>
                <w:szCs w:val="21"/>
                <w:lang w:eastAsia="ar-SA"/>
              </w:rPr>
            </w:pPr>
            <w:r w:rsidRPr="00527D75">
              <w:rPr>
                <w:rFonts w:eastAsia="Times New Roman" w:cstheme="minorHAnsi"/>
                <w:b/>
                <w:color w:val="C00000"/>
                <w:sz w:val="21"/>
                <w:szCs w:val="21"/>
                <w:lang w:eastAsia="ar-SA"/>
              </w:rPr>
              <w:t>Rapportage</w:t>
            </w:r>
          </w:p>
        </w:tc>
      </w:tr>
      <w:tr w:rsidR="00527D75" w:rsidRPr="00527D75"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696" w:type="dxa"/>
            <w:gridSpan w:val="3"/>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De student verwoordt de kenmerken van de </w:t>
            </w:r>
            <w:r w:rsidRPr="00527D75">
              <w:rPr>
                <w:rFonts w:ascii="Calibri" w:eastAsia="Times New Roman" w:hAnsi="Calibri" w:cs="Calibri"/>
                <w:b/>
                <w:color w:val="C00000"/>
                <w:sz w:val="21"/>
                <w:szCs w:val="21"/>
                <w:lang w:eastAsia="nl-NL"/>
              </w:rPr>
              <w:t>situatie</w:t>
            </w:r>
            <w:r w:rsidRPr="00527D75">
              <w:rPr>
                <w:rFonts w:ascii="Calibri" w:eastAsia="Times New Roman" w:hAnsi="Calibri" w:cs="Calibri"/>
                <w:b/>
                <w:sz w:val="21"/>
                <w:szCs w:val="21"/>
                <w:lang w:eastAsia="nl-NL"/>
              </w:rPr>
              <w:t xml:space="preserve">: </w:t>
            </w:r>
          </w:p>
          <w:p w:rsidR="00527D75" w:rsidRPr="00527D75" w:rsidRDefault="00527D75" w:rsidP="00527D75">
            <w:pPr>
              <w:numPr>
                <w:ilvl w:val="0"/>
                <w:numId w:val="15"/>
              </w:numPr>
              <w:suppressAutoHyphens/>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Om welk werkproces en competentie gaat het?</w:t>
            </w:r>
          </w:p>
          <w:p w:rsidR="00527D75" w:rsidRPr="00527D75" w:rsidRDefault="00527D75" w:rsidP="00527D75">
            <w:pPr>
              <w:numPr>
                <w:ilvl w:val="0"/>
                <w:numId w:val="15"/>
              </w:numPr>
              <w:suppressAutoHyphens/>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Waar en wanneer speelde de situatie? </w:t>
            </w:r>
          </w:p>
          <w:p w:rsidR="00527D75" w:rsidRPr="00527D75" w:rsidRDefault="00527D75" w:rsidP="00527D75">
            <w:pPr>
              <w:numPr>
                <w:ilvl w:val="0"/>
                <w:numId w:val="15"/>
              </w:numPr>
              <w:suppressAutoHyphens/>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Wie waren er bij? </w:t>
            </w:r>
          </w:p>
          <w:p w:rsidR="00527D75" w:rsidRPr="00527D75" w:rsidRDefault="00527D75" w:rsidP="00527D75">
            <w:pPr>
              <w:numPr>
                <w:ilvl w:val="0"/>
                <w:numId w:val="15"/>
              </w:numPr>
              <w:suppressAutoHyphens/>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Welke middelen/materialen had je tot je beschikking? </w:t>
            </w:r>
          </w:p>
          <w:p w:rsidR="00527D75" w:rsidRPr="00527D75" w:rsidRDefault="00527D75" w:rsidP="00527D75">
            <w:pPr>
              <w:numPr>
                <w:ilvl w:val="0"/>
                <w:numId w:val="15"/>
              </w:numPr>
              <w:suppressAutoHyphens/>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Welke gebeurtenissen deden zich voor?</w:t>
            </w:r>
          </w:p>
        </w:tc>
        <w:tc>
          <w:tcPr>
            <w:tcW w:w="5085" w:type="dxa"/>
            <w:gridSpan w:val="2"/>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uppressAutoHyphens/>
              <w:spacing w:after="0" w:line="240" w:lineRule="auto"/>
              <w:rPr>
                <w:rFonts w:eastAsia="Times New Roman" w:cstheme="minorHAnsi"/>
                <w:sz w:val="20"/>
                <w:szCs w:val="20"/>
                <w:lang w:eastAsia="ar-SA"/>
              </w:rPr>
            </w:pPr>
          </w:p>
        </w:tc>
      </w:tr>
      <w:tr w:rsidR="00527D75" w:rsidRPr="00527D75"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696" w:type="dxa"/>
            <w:gridSpan w:val="3"/>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De student verwoordt de eigen </w:t>
            </w:r>
            <w:r w:rsidRPr="00527D75">
              <w:rPr>
                <w:rFonts w:ascii="Calibri" w:eastAsia="Times New Roman" w:hAnsi="Calibri" w:cs="Calibri"/>
                <w:b/>
                <w:color w:val="C00000"/>
                <w:sz w:val="21"/>
                <w:szCs w:val="21"/>
                <w:lang w:eastAsia="nl-NL"/>
              </w:rPr>
              <w:t>taak</w:t>
            </w:r>
            <w:r w:rsidRPr="00527D75">
              <w:rPr>
                <w:rFonts w:ascii="Calibri" w:eastAsia="Times New Roman" w:hAnsi="Calibri" w:cs="Calibri"/>
                <w:sz w:val="21"/>
                <w:szCs w:val="21"/>
                <w:lang w:eastAsia="nl-NL"/>
              </w:rPr>
              <w:t xml:space="preserve">: </w:t>
            </w:r>
          </w:p>
          <w:p w:rsidR="00527D75" w:rsidRPr="00527D75" w:rsidRDefault="00527D75" w:rsidP="00527D75">
            <w:pPr>
              <w:numPr>
                <w:ilvl w:val="0"/>
                <w:numId w:val="16"/>
              </w:numPr>
              <w:suppressAutoHyphens/>
              <w:spacing w:after="0" w:line="240" w:lineRule="auto"/>
              <w:ind w:left="720"/>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Welk doel wilde je bereiken? </w:t>
            </w:r>
          </w:p>
          <w:p w:rsidR="00527D75" w:rsidRPr="00527D75" w:rsidRDefault="00527D75" w:rsidP="00527D75">
            <w:pPr>
              <w:numPr>
                <w:ilvl w:val="0"/>
                <w:numId w:val="16"/>
              </w:numPr>
              <w:suppressAutoHyphens/>
              <w:spacing w:after="0" w:line="240" w:lineRule="auto"/>
              <w:ind w:left="720"/>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Welke rol had je? </w:t>
            </w:r>
          </w:p>
          <w:p w:rsidR="00527D75" w:rsidRPr="00527D75" w:rsidRDefault="00527D75" w:rsidP="00527D75">
            <w:pPr>
              <w:numPr>
                <w:ilvl w:val="0"/>
                <w:numId w:val="16"/>
              </w:numPr>
              <w:suppressAutoHyphens/>
              <w:spacing w:after="0" w:line="240" w:lineRule="auto"/>
              <w:ind w:left="720"/>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Welke verantwoordelijkheid/bevoegdheid had je?</w:t>
            </w:r>
          </w:p>
          <w:p w:rsidR="00527D75" w:rsidRPr="00527D75" w:rsidRDefault="00527D75" w:rsidP="00527D75">
            <w:pPr>
              <w:spacing w:after="0" w:line="240" w:lineRule="auto"/>
              <w:rPr>
                <w:rFonts w:ascii="Calibri" w:eastAsia="Times New Roman" w:hAnsi="Calibri" w:cs="Calibri"/>
                <w:sz w:val="21"/>
                <w:szCs w:val="21"/>
                <w:lang w:eastAsia="nl-NL"/>
              </w:rPr>
            </w:pPr>
          </w:p>
          <w:p w:rsidR="00527D75" w:rsidRPr="00527D75" w:rsidRDefault="00527D75" w:rsidP="00527D75">
            <w:pPr>
              <w:spacing w:after="0" w:line="240" w:lineRule="auto"/>
              <w:rPr>
                <w:rFonts w:ascii="Calibri" w:eastAsia="Times New Roman" w:hAnsi="Calibri" w:cs="Calibri"/>
                <w:sz w:val="21"/>
                <w:szCs w:val="21"/>
                <w:lang w:eastAsia="nl-NL"/>
              </w:rPr>
            </w:pPr>
          </w:p>
          <w:p w:rsidR="00527D75" w:rsidRPr="00527D75" w:rsidRDefault="00527D75" w:rsidP="00527D75">
            <w:pPr>
              <w:spacing w:after="0" w:line="240" w:lineRule="auto"/>
              <w:rPr>
                <w:rFonts w:ascii="Calibri" w:eastAsia="Times New Roman" w:hAnsi="Calibri" w:cs="Calibri"/>
                <w:sz w:val="21"/>
                <w:szCs w:val="21"/>
                <w:lang w:eastAsia="nl-NL"/>
              </w:rPr>
            </w:pPr>
          </w:p>
        </w:tc>
        <w:tc>
          <w:tcPr>
            <w:tcW w:w="5085" w:type="dxa"/>
            <w:gridSpan w:val="2"/>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uppressAutoHyphens/>
              <w:spacing w:after="0" w:line="240" w:lineRule="auto"/>
              <w:rPr>
                <w:rFonts w:eastAsia="Times New Roman" w:cstheme="minorHAnsi"/>
                <w:sz w:val="20"/>
                <w:szCs w:val="20"/>
                <w:lang w:eastAsia="ar-SA"/>
              </w:rPr>
            </w:pPr>
          </w:p>
        </w:tc>
      </w:tr>
      <w:tr w:rsidR="00527D75" w:rsidRPr="00527D75"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696" w:type="dxa"/>
            <w:gridSpan w:val="3"/>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De student verwoordt de eigen </w:t>
            </w:r>
            <w:r w:rsidRPr="00527D75">
              <w:rPr>
                <w:rFonts w:ascii="Calibri" w:eastAsia="Times New Roman" w:hAnsi="Calibri" w:cs="Calibri"/>
                <w:b/>
                <w:color w:val="C00000"/>
                <w:sz w:val="21"/>
                <w:szCs w:val="21"/>
                <w:lang w:eastAsia="nl-NL"/>
              </w:rPr>
              <w:t>acties</w:t>
            </w:r>
            <w:r w:rsidRPr="00527D75">
              <w:rPr>
                <w:rFonts w:ascii="Calibri" w:eastAsia="Times New Roman" w:hAnsi="Calibri" w:cs="Calibri"/>
                <w:sz w:val="21"/>
                <w:szCs w:val="21"/>
                <w:lang w:eastAsia="nl-NL"/>
              </w:rPr>
              <w:t xml:space="preserve">: </w:t>
            </w:r>
          </w:p>
          <w:p w:rsidR="00527D75" w:rsidRPr="00527D75" w:rsidRDefault="00527D75" w:rsidP="00527D75">
            <w:pPr>
              <w:numPr>
                <w:ilvl w:val="0"/>
                <w:numId w:val="17"/>
              </w:numPr>
              <w:suppressAutoHyphens/>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Hoe heb je het aangepakt? </w:t>
            </w:r>
          </w:p>
          <w:p w:rsidR="00527D75" w:rsidRPr="00527D75" w:rsidRDefault="00527D75" w:rsidP="00527D75">
            <w:pPr>
              <w:numPr>
                <w:ilvl w:val="0"/>
                <w:numId w:val="17"/>
              </w:numPr>
              <w:suppressAutoHyphens/>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Welke middelen/materialen heb je gebruikt? </w:t>
            </w:r>
          </w:p>
          <w:p w:rsidR="00527D75" w:rsidRPr="00527D75" w:rsidRDefault="00527D75" w:rsidP="00527D75">
            <w:pPr>
              <w:numPr>
                <w:ilvl w:val="0"/>
                <w:numId w:val="17"/>
              </w:numPr>
              <w:suppressAutoHyphens/>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Wat dacht je en hoe voelde je je hierbij?</w:t>
            </w:r>
          </w:p>
          <w:p w:rsidR="00527D75" w:rsidRPr="00527D75" w:rsidRDefault="00527D75" w:rsidP="00527D75">
            <w:pPr>
              <w:numPr>
                <w:ilvl w:val="0"/>
                <w:numId w:val="17"/>
              </w:numPr>
              <w:suppressAutoHyphens/>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Met welke bedoeling heb je gehandeld?</w:t>
            </w:r>
          </w:p>
        </w:tc>
        <w:tc>
          <w:tcPr>
            <w:tcW w:w="5085" w:type="dxa"/>
            <w:gridSpan w:val="2"/>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uppressAutoHyphens/>
              <w:spacing w:after="0" w:line="240" w:lineRule="auto"/>
              <w:rPr>
                <w:rFonts w:eastAsia="Times New Roman" w:cstheme="minorHAnsi"/>
                <w:sz w:val="20"/>
                <w:szCs w:val="20"/>
                <w:lang w:eastAsia="ar-SA"/>
              </w:rPr>
            </w:pPr>
          </w:p>
        </w:tc>
      </w:tr>
      <w:tr w:rsidR="00527D75" w:rsidRPr="00527D75"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696" w:type="dxa"/>
            <w:gridSpan w:val="3"/>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De student verwoordt het </w:t>
            </w:r>
            <w:r w:rsidRPr="00527D75">
              <w:rPr>
                <w:rFonts w:ascii="Calibri" w:eastAsia="Times New Roman" w:hAnsi="Calibri" w:cs="Calibri"/>
                <w:b/>
                <w:color w:val="C00000"/>
                <w:sz w:val="21"/>
                <w:szCs w:val="21"/>
                <w:lang w:eastAsia="nl-NL"/>
              </w:rPr>
              <w:t>resultaat</w:t>
            </w:r>
            <w:r w:rsidRPr="00527D75">
              <w:rPr>
                <w:rFonts w:ascii="Calibri" w:eastAsia="Times New Roman" w:hAnsi="Calibri" w:cs="Calibri"/>
                <w:sz w:val="21"/>
                <w:szCs w:val="21"/>
                <w:lang w:eastAsia="nl-NL"/>
              </w:rPr>
              <w:t xml:space="preserve">: </w:t>
            </w:r>
          </w:p>
          <w:p w:rsidR="00527D75" w:rsidRPr="00527D75" w:rsidRDefault="00527D75" w:rsidP="00527D75">
            <w:pPr>
              <w:numPr>
                <w:ilvl w:val="0"/>
                <w:numId w:val="18"/>
              </w:numPr>
              <w:suppressAutoHyphens/>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Hoe zag het resultaat eruit? </w:t>
            </w:r>
          </w:p>
          <w:p w:rsidR="00527D75" w:rsidRPr="00527D75" w:rsidRDefault="00527D75" w:rsidP="00527D75">
            <w:pPr>
              <w:numPr>
                <w:ilvl w:val="0"/>
                <w:numId w:val="18"/>
              </w:numPr>
              <w:suppressAutoHyphens/>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Welke feedback heb je gekregen van de zorgvrager, collega’s, leidinggevende?</w:t>
            </w:r>
          </w:p>
          <w:p w:rsidR="00527D75" w:rsidRPr="00527D75" w:rsidRDefault="00527D75" w:rsidP="00527D75">
            <w:pPr>
              <w:suppressAutoHyphens/>
              <w:spacing w:after="0" w:line="240" w:lineRule="auto"/>
              <w:rPr>
                <w:rFonts w:eastAsia="Times New Roman" w:cstheme="minorHAnsi"/>
                <w:sz w:val="21"/>
                <w:szCs w:val="21"/>
                <w:lang w:eastAsia="ar-SA"/>
              </w:rPr>
            </w:pPr>
          </w:p>
        </w:tc>
        <w:tc>
          <w:tcPr>
            <w:tcW w:w="5085" w:type="dxa"/>
            <w:gridSpan w:val="2"/>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uppressAutoHyphens/>
              <w:spacing w:after="0" w:line="240" w:lineRule="auto"/>
              <w:rPr>
                <w:rFonts w:eastAsia="Times New Roman" w:cstheme="minorHAnsi"/>
                <w:sz w:val="20"/>
                <w:szCs w:val="20"/>
                <w:lang w:eastAsia="ar-SA"/>
              </w:rPr>
            </w:pPr>
          </w:p>
        </w:tc>
      </w:tr>
      <w:tr w:rsidR="00527D75" w:rsidRPr="00527D75"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696" w:type="dxa"/>
            <w:gridSpan w:val="3"/>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pacing w:after="0" w:line="240" w:lineRule="auto"/>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De student verwoordt de </w:t>
            </w:r>
            <w:r w:rsidRPr="00527D75">
              <w:rPr>
                <w:rFonts w:ascii="Calibri" w:eastAsia="Times New Roman" w:hAnsi="Calibri" w:cs="Calibri"/>
                <w:b/>
                <w:color w:val="C00000"/>
                <w:sz w:val="21"/>
                <w:szCs w:val="21"/>
                <w:lang w:eastAsia="nl-NL"/>
              </w:rPr>
              <w:t>reflectie</w:t>
            </w:r>
            <w:r w:rsidRPr="00527D75">
              <w:rPr>
                <w:rFonts w:ascii="Calibri" w:eastAsia="Times New Roman" w:hAnsi="Calibri" w:cs="Calibri"/>
                <w:sz w:val="21"/>
                <w:szCs w:val="21"/>
                <w:lang w:eastAsia="nl-NL"/>
              </w:rPr>
              <w:t xml:space="preserve">: </w:t>
            </w:r>
          </w:p>
          <w:p w:rsidR="00527D75" w:rsidRPr="00527D75" w:rsidRDefault="00527D75" w:rsidP="00527D75">
            <w:pPr>
              <w:numPr>
                <w:ilvl w:val="0"/>
                <w:numId w:val="19"/>
              </w:numPr>
              <w:suppressAutoHyphens/>
              <w:spacing w:after="0" w:line="240" w:lineRule="auto"/>
              <w:ind w:left="720"/>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 xml:space="preserve">Waar ben je trots op? </w:t>
            </w:r>
          </w:p>
          <w:p w:rsidR="00527D75" w:rsidRPr="00527D75" w:rsidRDefault="00527D75" w:rsidP="00527D75">
            <w:pPr>
              <w:numPr>
                <w:ilvl w:val="0"/>
                <w:numId w:val="19"/>
              </w:numPr>
              <w:suppressAutoHyphens/>
              <w:spacing w:after="0" w:line="240" w:lineRule="auto"/>
              <w:ind w:left="720"/>
              <w:rPr>
                <w:rFonts w:ascii="Calibri" w:eastAsia="Times New Roman" w:hAnsi="Calibri" w:cs="Calibri"/>
                <w:sz w:val="21"/>
                <w:szCs w:val="21"/>
                <w:lang w:eastAsia="nl-NL"/>
              </w:rPr>
            </w:pPr>
            <w:r w:rsidRPr="00527D75">
              <w:rPr>
                <w:rFonts w:ascii="Calibri" w:eastAsia="Times New Roman" w:hAnsi="Calibri" w:cs="Calibri"/>
                <w:sz w:val="21"/>
                <w:szCs w:val="21"/>
                <w:lang w:eastAsia="nl-NL"/>
              </w:rPr>
              <w:t>Wat wil je verbeteren?</w:t>
            </w:r>
          </w:p>
          <w:p w:rsidR="00527D75" w:rsidRPr="00527D75" w:rsidRDefault="00527D75" w:rsidP="00527D75">
            <w:pPr>
              <w:suppressAutoHyphens/>
              <w:spacing w:after="0" w:line="240" w:lineRule="auto"/>
              <w:rPr>
                <w:rFonts w:eastAsia="Times New Roman" w:cstheme="minorHAnsi"/>
                <w:sz w:val="21"/>
                <w:szCs w:val="21"/>
                <w:lang w:eastAsia="ar-SA"/>
              </w:rPr>
            </w:pPr>
          </w:p>
        </w:tc>
        <w:tc>
          <w:tcPr>
            <w:tcW w:w="5085" w:type="dxa"/>
            <w:gridSpan w:val="2"/>
            <w:tcBorders>
              <w:top w:val="single" w:sz="12" w:space="0" w:color="auto"/>
              <w:left w:val="single" w:sz="12" w:space="0" w:color="auto"/>
              <w:bottom w:val="single" w:sz="12" w:space="0" w:color="auto"/>
              <w:right w:val="single" w:sz="12" w:space="0" w:color="auto"/>
            </w:tcBorders>
            <w:shd w:val="clear" w:color="auto" w:fill="auto"/>
          </w:tcPr>
          <w:p w:rsidR="00527D75" w:rsidRPr="00527D75" w:rsidRDefault="00527D75" w:rsidP="00527D75">
            <w:pPr>
              <w:suppressAutoHyphens/>
              <w:spacing w:after="0" w:line="240" w:lineRule="auto"/>
              <w:rPr>
                <w:rFonts w:eastAsia="Times New Roman" w:cstheme="minorHAnsi"/>
                <w:sz w:val="20"/>
                <w:szCs w:val="20"/>
                <w:lang w:eastAsia="ar-SA"/>
              </w:rPr>
            </w:pPr>
          </w:p>
        </w:tc>
      </w:tr>
      <w:tr w:rsidR="00527D75" w:rsidRPr="00527D75" w:rsidTr="00527D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275"/>
        </w:trPr>
        <w:tc>
          <w:tcPr>
            <w:tcW w:w="4696" w:type="dxa"/>
            <w:gridSpan w:val="3"/>
            <w:tcBorders>
              <w:top w:val="single" w:sz="12" w:space="0" w:color="auto"/>
              <w:left w:val="single" w:sz="12" w:space="0" w:color="auto"/>
              <w:right w:val="single" w:sz="12" w:space="0" w:color="auto"/>
            </w:tcBorders>
            <w:shd w:val="clear" w:color="auto" w:fill="auto"/>
          </w:tcPr>
          <w:p w:rsidR="00527D75" w:rsidRPr="00527D75" w:rsidRDefault="00527D75" w:rsidP="00527D75">
            <w:pPr>
              <w:spacing w:after="0" w:line="240" w:lineRule="auto"/>
              <w:rPr>
                <w:rFonts w:ascii="Calibri" w:eastAsia="Times New Roman" w:hAnsi="Calibri" w:cs="Calibri"/>
                <w:b/>
                <w:sz w:val="21"/>
                <w:szCs w:val="21"/>
                <w:lang w:eastAsia="nl-NL"/>
              </w:rPr>
            </w:pPr>
            <w:r w:rsidRPr="00527D75">
              <w:rPr>
                <w:rFonts w:ascii="Calibri" w:eastAsia="Times New Roman" w:hAnsi="Calibri" w:cs="Calibri"/>
                <w:sz w:val="21"/>
                <w:szCs w:val="21"/>
                <w:lang w:eastAsia="nl-NL"/>
              </w:rPr>
              <w:t xml:space="preserve">De student verwoordt de </w:t>
            </w:r>
            <w:r w:rsidRPr="00527D75">
              <w:rPr>
                <w:rFonts w:ascii="Calibri" w:eastAsia="Times New Roman" w:hAnsi="Calibri" w:cs="Calibri"/>
                <w:b/>
                <w:color w:val="C00000"/>
                <w:sz w:val="21"/>
                <w:szCs w:val="21"/>
                <w:lang w:eastAsia="nl-NL"/>
              </w:rPr>
              <w:t>toepassing</w:t>
            </w:r>
            <w:r w:rsidRPr="00527D75">
              <w:rPr>
                <w:rFonts w:ascii="Calibri" w:eastAsia="Times New Roman" w:hAnsi="Calibri" w:cs="Calibri"/>
                <w:sz w:val="21"/>
                <w:szCs w:val="21"/>
                <w:lang w:eastAsia="nl-NL"/>
              </w:rPr>
              <w:t xml:space="preserve">: </w:t>
            </w:r>
          </w:p>
          <w:p w:rsidR="00527D75" w:rsidRPr="00527D75" w:rsidRDefault="00527D75" w:rsidP="00527D75">
            <w:pPr>
              <w:numPr>
                <w:ilvl w:val="0"/>
                <w:numId w:val="20"/>
              </w:numPr>
              <w:suppressAutoHyphens/>
              <w:spacing w:after="0" w:line="240" w:lineRule="auto"/>
              <w:rPr>
                <w:rFonts w:ascii="Calibri" w:eastAsia="Times New Roman" w:hAnsi="Calibri" w:cs="Calibri"/>
                <w:bCs/>
                <w:sz w:val="21"/>
                <w:szCs w:val="21"/>
                <w:lang w:eastAsia="nl-NL"/>
              </w:rPr>
            </w:pPr>
            <w:r w:rsidRPr="00527D75">
              <w:rPr>
                <w:rFonts w:ascii="Calibri" w:eastAsia="Times New Roman" w:hAnsi="Calibri" w:cs="Calibri"/>
                <w:sz w:val="21"/>
                <w:szCs w:val="21"/>
                <w:lang w:eastAsia="nl-NL"/>
              </w:rPr>
              <w:t>Hoe ga je dit in de toekomst in dezelfde of een andere situatie toepassen?</w:t>
            </w:r>
          </w:p>
          <w:p w:rsidR="00527D75" w:rsidRPr="00527D75" w:rsidRDefault="00527D75" w:rsidP="00527D75">
            <w:pPr>
              <w:suppressAutoHyphens/>
              <w:spacing w:after="0" w:line="240" w:lineRule="auto"/>
              <w:rPr>
                <w:rFonts w:eastAsia="Times New Roman" w:cstheme="minorHAnsi"/>
                <w:sz w:val="21"/>
                <w:szCs w:val="21"/>
                <w:lang w:eastAsia="ar-SA"/>
              </w:rPr>
            </w:pPr>
          </w:p>
        </w:tc>
        <w:tc>
          <w:tcPr>
            <w:tcW w:w="5085" w:type="dxa"/>
            <w:gridSpan w:val="2"/>
            <w:tcBorders>
              <w:top w:val="single" w:sz="12" w:space="0" w:color="auto"/>
              <w:left w:val="single" w:sz="12" w:space="0" w:color="auto"/>
              <w:right w:val="single" w:sz="12" w:space="0" w:color="auto"/>
            </w:tcBorders>
            <w:shd w:val="clear" w:color="auto" w:fill="auto"/>
          </w:tcPr>
          <w:p w:rsidR="00527D75" w:rsidRPr="00527D75" w:rsidRDefault="00527D75" w:rsidP="00527D75">
            <w:pPr>
              <w:suppressAutoHyphens/>
              <w:spacing w:after="0" w:line="240" w:lineRule="auto"/>
              <w:rPr>
                <w:rFonts w:eastAsia="Times New Roman" w:cstheme="minorHAnsi"/>
                <w:sz w:val="20"/>
                <w:szCs w:val="20"/>
                <w:lang w:eastAsia="ar-SA"/>
              </w:rPr>
            </w:pPr>
          </w:p>
        </w:tc>
      </w:tr>
    </w:tbl>
    <w:p w:rsidR="00527D75" w:rsidRDefault="00527D75" w:rsidP="00527D75">
      <w:pPr>
        <w:rPr>
          <w:rFonts w:ascii="Times New Roman" w:eastAsia="Times New Roman" w:hAnsi="Times New Roman" w:cs="Times New Roman"/>
          <w:sz w:val="20"/>
          <w:szCs w:val="20"/>
          <w:lang w:eastAsia="ar-SA"/>
        </w:rPr>
      </w:pPr>
      <w:bookmarkStart w:id="0" w:name="_GoBack"/>
      <w:bookmarkEnd w:id="0"/>
    </w:p>
    <w:sectPr w:rsidR="00527D75" w:rsidSect="008129D8">
      <w:footerReference w:type="default" r:id="rId10"/>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EC" w:rsidRDefault="001F66EC" w:rsidP="00E55788">
      <w:pPr>
        <w:spacing w:after="0" w:line="240" w:lineRule="auto"/>
      </w:pPr>
      <w:r>
        <w:separator/>
      </w:r>
    </w:p>
  </w:endnote>
  <w:endnote w:type="continuationSeparator" w:id="0">
    <w:p w:rsidR="001F66EC" w:rsidRDefault="001F66EC" w:rsidP="00E5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EC" w:rsidRPr="00C766B4" w:rsidRDefault="001F66EC">
    <w:pPr>
      <w:pStyle w:val="Voettek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EC" w:rsidRDefault="001F66EC" w:rsidP="00E55788">
      <w:pPr>
        <w:spacing w:after="0" w:line="240" w:lineRule="auto"/>
      </w:pPr>
      <w:r>
        <w:separator/>
      </w:r>
    </w:p>
  </w:footnote>
  <w:footnote w:type="continuationSeparator" w:id="0">
    <w:p w:rsidR="001F66EC" w:rsidRDefault="001F66EC" w:rsidP="00E55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EE"/>
    <w:multiLevelType w:val="hybridMultilevel"/>
    <w:tmpl w:val="6360E2BE"/>
    <w:lvl w:ilvl="0" w:tplc="4B88FCAE">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1764B99"/>
    <w:multiLevelType w:val="hybridMultilevel"/>
    <w:tmpl w:val="FC5CF9CE"/>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6E40673"/>
    <w:multiLevelType w:val="hybridMultilevel"/>
    <w:tmpl w:val="20CC8B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8F26C62"/>
    <w:multiLevelType w:val="hybridMultilevel"/>
    <w:tmpl w:val="944E0B9E"/>
    <w:lvl w:ilvl="0" w:tplc="8D628290">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BEE6CB5"/>
    <w:multiLevelType w:val="hybridMultilevel"/>
    <w:tmpl w:val="5E4029F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B31720"/>
    <w:multiLevelType w:val="hybridMultilevel"/>
    <w:tmpl w:val="D25493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0FEE4F15"/>
    <w:multiLevelType w:val="hybridMultilevel"/>
    <w:tmpl w:val="71F675AE"/>
    <w:lvl w:ilvl="0" w:tplc="0413000F">
      <w:start w:val="1"/>
      <w:numFmt w:val="decimal"/>
      <w:lvlText w:val="%1."/>
      <w:lvlJc w:val="left"/>
      <w:pPr>
        <w:tabs>
          <w:tab w:val="num" w:pos="360"/>
        </w:tabs>
        <w:ind w:left="360" w:hanging="360"/>
      </w:pPr>
      <w:rPr>
        <w:rFonts w:hint="default"/>
      </w:rPr>
    </w:lvl>
    <w:lvl w:ilvl="1" w:tplc="72ACC5A6">
      <w:numFmt w:val="bullet"/>
      <w:lvlText w:val="-"/>
      <w:lvlJc w:val="left"/>
      <w:pPr>
        <w:ind w:left="1080" w:hanging="360"/>
      </w:pPr>
      <w:rPr>
        <w:rFonts w:ascii="Calibri" w:eastAsia="Times New Roman" w:hAnsi="Calibri" w:cs="Calibri"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5D71D9B"/>
    <w:multiLevelType w:val="hybridMultilevel"/>
    <w:tmpl w:val="D766E50C"/>
    <w:lvl w:ilvl="0" w:tplc="F24E586E">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022F7B"/>
    <w:multiLevelType w:val="hybridMultilevel"/>
    <w:tmpl w:val="7E96AA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1E1E16F3"/>
    <w:multiLevelType w:val="hybridMultilevel"/>
    <w:tmpl w:val="5E9CF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BAD1049"/>
    <w:multiLevelType w:val="hybridMultilevel"/>
    <w:tmpl w:val="DB0AA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4148E5"/>
    <w:multiLevelType w:val="hybridMultilevel"/>
    <w:tmpl w:val="5D04CE38"/>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D8A0A19"/>
    <w:multiLevelType w:val="hybridMultilevel"/>
    <w:tmpl w:val="3BD81A8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5C26B9A"/>
    <w:multiLevelType w:val="hybridMultilevel"/>
    <w:tmpl w:val="85F2F89C"/>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A6111C9"/>
    <w:multiLevelType w:val="hybridMultilevel"/>
    <w:tmpl w:val="1250D5AE"/>
    <w:lvl w:ilvl="0" w:tplc="F24E58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D764AA"/>
    <w:multiLevelType w:val="hybridMultilevel"/>
    <w:tmpl w:val="306AD21A"/>
    <w:lvl w:ilvl="0" w:tplc="F24E586E">
      <w:start w:val="1"/>
      <w:numFmt w:val="bullet"/>
      <w:lvlText w:val=""/>
      <w:lvlJc w:val="left"/>
      <w:pPr>
        <w:tabs>
          <w:tab w:val="num" w:pos="720"/>
        </w:tabs>
        <w:ind w:left="720" w:hanging="360"/>
      </w:pPr>
      <w:rPr>
        <w:rFonts w:ascii="Wingdings" w:hAnsi="Wingdings" w:hint="default"/>
      </w:rPr>
    </w:lvl>
    <w:lvl w:ilvl="1" w:tplc="F24E586E">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6A042E4"/>
    <w:multiLevelType w:val="hybridMultilevel"/>
    <w:tmpl w:val="A1DA98E4"/>
    <w:lvl w:ilvl="0" w:tplc="F24E58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B4B66FC"/>
    <w:multiLevelType w:val="hybridMultilevel"/>
    <w:tmpl w:val="56509F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71BE6004"/>
    <w:multiLevelType w:val="hybridMultilevel"/>
    <w:tmpl w:val="A7B69544"/>
    <w:lvl w:ilvl="0" w:tplc="04130001">
      <w:start w:val="1"/>
      <w:numFmt w:val="bullet"/>
      <w:lvlText w:val=""/>
      <w:lvlJc w:val="left"/>
      <w:pPr>
        <w:tabs>
          <w:tab w:val="num" w:pos="720"/>
        </w:tabs>
        <w:ind w:left="720" w:hanging="360"/>
      </w:pPr>
      <w:rPr>
        <w:rFonts w:ascii="Symbol" w:hAnsi="Symbol" w:hint="default"/>
      </w:rPr>
    </w:lvl>
    <w:lvl w:ilvl="1" w:tplc="CA383ABC">
      <w:start w:val="1"/>
      <w:numFmt w:val="decimal"/>
      <w:lvlText w:val="%2."/>
      <w:lvlJc w:val="left"/>
      <w:pPr>
        <w:tabs>
          <w:tab w:val="num" w:pos="1440"/>
        </w:tabs>
        <w:ind w:left="1440" w:hanging="360"/>
      </w:pPr>
      <w:rPr>
        <w:rFonts w:ascii="Calibri" w:eastAsia="Times New Roman" w:hAnsi="Calibri" w:cs="Calibri"/>
      </w:rPr>
    </w:lvl>
    <w:lvl w:ilvl="2" w:tplc="CBE235B8">
      <w:start w:val="1"/>
      <w:numFmt w:val="bullet"/>
      <w:lvlText w:val=""/>
      <w:lvlJc w:val="left"/>
      <w:pPr>
        <w:tabs>
          <w:tab w:val="num" w:pos="2340"/>
        </w:tabs>
        <w:ind w:left="2340" w:hanging="360"/>
      </w:pPr>
      <w:rPr>
        <w:rFonts w:ascii="Symbol" w:hAnsi="Symbol" w:hint="default"/>
      </w:rPr>
    </w:lvl>
    <w:lvl w:ilvl="3" w:tplc="22F6BA1C" w:tentative="1">
      <w:start w:val="1"/>
      <w:numFmt w:val="bullet"/>
      <w:lvlText w:val=""/>
      <w:lvlJc w:val="left"/>
      <w:pPr>
        <w:tabs>
          <w:tab w:val="num" w:pos="2880"/>
        </w:tabs>
        <w:ind w:left="2880" w:hanging="360"/>
      </w:pPr>
      <w:rPr>
        <w:rFonts w:ascii="Symbol" w:hAnsi="Symbol" w:hint="default"/>
      </w:rPr>
    </w:lvl>
    <w:lvl w:ilvl="4" w:tplc="771039FE" w:tentative="1">
      <w:start w:val="1"/>
      <w:numFmt w:val="bullet"/>
      <w:lvlText w:val="o"/>
      <w:lvlJc w:val="left"/>
      <w:pPr>
        <w:tabs>
          <w:tab w:val="num" w:pos="3600"/>
        </w:tabs>
        <w:ind w:left="3600" w:hanging="360"/>
      </w:pPr>
      <w:rPr>
        <w:rFonts w:ascii="Courier New" w:hAnsi="Courier New" w:cs="Courier New" w:hint="default"/>
      </w:rPr>
    </w:lvl>
    <w:lvl w:ilvl="5" w:tplc="5658DD20" w:tentative="1">
      <w:start w:val="1"/>
      <w:numFmt w:val="bullet"/>
      <w:lvlText w:val=""/>
      <w:lvlJc w:val="left"/>
      <w:pPr>
        <w:tabs>
          <w:tab w:val="num" w:pos="4320"/>
        </w:tabs>
        <w:ind w:left="4320" w:hanging="360"/>
      </w:pPr>
      <w:rPr>
        <w:rFonts w:ascii="Wingdings" w:hAnsi="Wingdings" w:hint="default"/>
      </w:rPr>
    </w:lvl>
    <w:lvl w:ilvl="6" w:tplc="CE460CB2" w:tentative="1">
      <w:start w:val="1"/>
      <w:numFmt w:val="bullet"/>
      <w:lvlText w:val=""/>
      <w:lvlJc w:val="left"/>
      <w:pPr>
        <w:tabs>
          <w:tab w:val="num" w:pos="5040"/>
        </w:tabs>
        <w:ind w:left="5040" w:hanging="360"/>
      </w:pPr>
      <w:rPr>
        <w:rFonts w:ascii="Symbol" w:hAnsi="Symbol" w:hint="default"/>
      </w:rPr>
    </w:lvl>
    <w:lvl w:ilvl="7" w:tplc="89D88E64" w:tentative="1">
      <w:start w:val="1"/>
      <w:numFmt w:val="bullet"/>
      <w:lvlText w:val="o"/>
      <w:lvlJc w:val="left"/>
      <w:pPr>
        <w:tabs>
          <w:tab w:val="num" w:pos="5760"/>
        </w:tabs>
        <w:ind w:left="5760" w:hanging="360"/>
      </w:pPr>
      <w:rPr>
        <w:rFonts w:ascii="Courier New" w:hAnsi="Courier New" w:cs="Courier New" w:hint="default"/>
      </w:rPr>
    </w:lvl>
    <w:lvl w:ilvl="8" w:tplc="00CA8646" w:tentative="1">
      <w:start w:val="1"/>
      <w:numFmt w:val="bullet"/>
      <w:lvlText w:val=""/>
      <w:lvlJc w:val="left"/>
      <w:pPr>
        <w:tabs>
          <w:tab w:val="num" w:pos="6480"/>
        </w:tabs>
        <w:ind w:left="6480" w:hanging="360"/>
      </w:pPr>
      <w:rPr>
        <w:rFonts w:ascii="Wingdings" w:hAnsi="Wingdings" w:hint="default"/>
      </w:rPr>
    </w:lvl>
  </w:abstractNum>
  <w:abstractNum w:abstractNumId="19">
    <w:nsid w:val="797E330E"/>
    <w:multiLevelType w:val="hybridMultilevel"/>
    <w:tmpl w:val="46E4F10E"/>
    <w:lvl w:ilvl="0" w:tplc="F24E586E">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B400DA5"/>
    <w:multiLevelType w:val="hybridMultilevel"/>
    <w:tmpl w:val="5F1C5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4"/>
  </w:num>
  <w:num w:numId="4">
    <w:abstractNumId w:val="6"/>
  </w:num>
  <w:num w:numId="5">
    <w:abstractNumId w:val="7"/>
  </w:num>
  <w:num w:numId="6">
    <w:abstractNumId w:val="16"/>
  </w:num>
  <w:num w:numId="7">
    <w:abstractNumId w:val="1"/>
  </w:num>
  <w:num w:numId="8">
    <w:abstractNumId w:val="14"/>
  </w:num>
  <w:num w:numId="9">
    <w:abstractNumId w:val="11"/>
  </w:num>
  <w:num w:numId="10">
    <w:abstractNumId w:val="13"/>
  </w:num>
  <w:num w:numId="11">
    <w:abstractNumId w:val="10"/>
  </w:num>
  <w:num w:numId="12">
    <w:abstractNumId w:val="18"/>
  </w:num>
  <w:num w:numId="13">
    <w:abstractNumId w:val="20"/>
  </w:num>
  <w:num w:numId="14">
    <w:abstractNumId w:val="15"/>
  </w:num>
  <w:num w:numId="15">
    <w:abstractNumId w:val="12"/>
  </w:num>
  <w:num w:numId="16">
    <w:abstractNumId w:val="8"/>
  </w:num>
  <w:num w:numId="17">
    <w:abstractNumId w:val="5"/>
  </w:num>
  <w:num w:numId="18">
    <w:abstractNumId w:val="17"/>
  </w:num>
  <w:num w:numId="19">
    <w:abstractNumId w:val="2"/>
  </w:num>
  <w:num w:numId="20">
    <w:abstractNumId w:val="9"/>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7"/>
    <w:rsid w:val="00052F90"/>
    <w:rsid w:val="00073CB2"/>
    <w:rsid w:val="00091092"/>
    <w:rsid w:val="000936C1"/>
    <w:rsid w:val="000A3BE4"/>
    <w:rsid w:val="000C182A"/>
    <w:rsid w:val="000F5087"/>
    <w:rsid w:val="00117645"/>
    <w:rsid w:val="00123F87"/>
    <w:rsid w:val="001F66EC"/>
    <w:rsid w:val="00254208"/>
    <w:rsid w:val="00297961"/>
    <w:rsid w:val="002C31CF"/>
    <w:rsid w:val="002E4CD2"/>
    <w:rsid w:val="002F5A10"/>
    <w:rsid w:val="003236B0"/>
    <w:rsid w:val="003308A2"/>
    <w:rsid w:val="00394E49"/>
    <w:rsid w:val="003E46A0"/>
    <w:rsid w:val="003F66F6"/>
    <w:rsid w:val="004F396B"/>
    <w:rsid w:val="00527D75"/>
    <w:rsid w:val="005B429E"/>
    <w:rsid w:val="007508B7"/>
    <w:rsid w:val="007F5016"/>
    <w:rsid w:val="008129D8"/>
    <w:rsid w:val="00844375"/>
    <w:rsid w:val="00861C36"/>
    <w:rsid w:val="00872234"/>
    <w:rsid w:val="0088426C"/>
    <w:rsid w:val="008E7D13"/>
    <w:rsid w:val="009A108D"/>
    <w:rsid w:val="009E07CC"/>
    <w:rsid w:val="009F30F2"/>
    <w:rsid w:val="00AD5E57"/>
    <w:rsid w:val="00B26F3D"/>
    <w:rsid w:val="00B67D61"/>
    <w:rsid w:val="00C23452"/>
    <w:rsid w:val="00C61E88"/>
    <w:rsid w:val="00C766B4"/>
    <w:rsid w:val="00CB450C"/>
    <w:rsid w:val="00CB52F4"/>
    <w:rsid w:val="00CD6F5C"/>
    <w:rsid w:val="00D077B8"/>
    <w:rsid w:val="00D8252C"/>
    <w:rsid w:val="00E16A56"/>
    <w:rsid w:val="00E55788"/>
    <w:rsid w:val="00ED1E3D"/>
    <w:rsid w:val="00F90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57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5788"/>
  </w:style>
  <w:style w:type="paragraph" w:styleId="Voettekst">
    <w:name w:val="footer"/>
    <w:basedOn w:val="Standaard"/>
    <w:link w:val="VoettekstChar"/>
    <w:uiPriority w:val="99"/>
    <w:unhideWhenUsed/>
    <w:rsid w:val="00E557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5788"/>
  </w:style>
  <w:style w:type="paragraph" w:styleId="Lijstalinea">
    <w:name w:val="List Paragraph"/>
    <w:basedOn w:val="Standaard"/>
    <w:uiPriority w:val="34"/>
    <w:qFormat/>
    <w:rsid w:val="00844375"/>
    <w:pPr>
      <w:ind w:left="720"/>
      <w:contextualSpacing/>
    </w:pPr>
  </w:style>
  <w:style w:type="paragraph" w:styleId="Ballontekst">
    <w:name w:val="Balloon Text"/>
    <w:basedOn w:val="Standaard"/>
    <w:link w:val="BallontekstChar"/>
    <w:uiPriority w:val="99"/>
    <w:semiHidden/>
    <w:unhideWhenUsed/>
    <w:rsid w:val="00CB4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50C"/>
    <w:rPr>
      <w:rFonts w:ascii="Tahoma" w:hAnsi="Tahoma" w:cs="Tahoma"/>
      <w:sz w:val="16"/>
      <w:szCs w:val="16"/>
    </w:rPr>
  </w:style>
  <w:style w:type="table" w:styleId="Tabelraster">
    <w:name w:val="Table Grid"/>
    <w:basedOn w:val="Standaardtabel"/>
    <w:uiPriority w:val="59"/>
    <w:rsid w:val="00254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57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5788"/>
  </w:style>
  <w:style w:type="paragraph" w:styleId="Voettekst">
    <w:name w:val="footer"/>
    <w:basedOn w:val="Standaard"/>
    <w:link w:val="VoettekstChar"/>
    <w:uiPriority w:val="99"/>
    <w:unhideWhenUsed/>
    <w:rsid w:val="00E557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5788"/>
  </w:style>
  <w:style w:type="paragraph" w:styleId="Lijstalinea">
    <w:name w:val="List Paragraph"/>
    <w:basedOn w:val="Standaard"/>
    <w:uiPriority w:val="34"/>
    <w:qFormat/>
    <w:rsid w:val="00844375"/>
    <w:pPr>
      <w:ind w:left="720"/>
      <w:contextualSpacing/>
    </w:pPr>
  </w:style>
  <w:style w:type="paragraph" w:styleId="Ballontekst">
    <w:name w:val="Balloon Text"/>
    <w:basedOn w:val="Standaard"/>
    <w:link w:val="BallontekstChar"/>
    <w:uiPriority w:val="99"/>
    <w:semiHidden/>
    <w:unhideWhenUsed/>
    <w:rsid w:val="00CB4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50C"/>
    <w:rPr>
      <w:rFonts w:ascii="Tahoma" w:hAnsi="Tahoma" w:cs="Tahoma"/>
      <w:sz w:val="16"/>
      <w:szCs w:val="16"/>
    </w:rPr>
  </w:style>
  <w:style w:type="table" w:styleId="Tabelraster">
    <w:name w:val="Table Grid"/>
    <w:basedOn w:val="Standaardtabel"/>
    <w:uiPriority w:val="59"/>
    <w:rsid w:val="00254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22C97843</Template>
  <TotalTime>3</TotalTime>
  <Pages>4</Pages>
  <Words>1233</Words>
  <Characters>6784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Jonge,J. de</cp:lastModifiedBy>
  <cp:revision>4</cp:revision>
  <cp:lastPrinted>2013-11-12T15:37:00Z</cp:lastPrinted>
  <dcterms:created xsi:type="dcterms:W3CDTF">2014-12-04T07:26:00Z</dcterms:created>
  <dcterms:modified xsi:type="dcterms:W3CDTF">2015-01-30T21:55:00Z</dcterms:modified>
</cp:coreProperties>
</file>